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DA" w:rsidRPr="003066A2" w:rsidRDefault="00EA3F4C" w:rsidP="00675DBA">
      <w:pPr>
        <w:jc w:val="both"/>
        <w:rPr>
          <w:rFonts w:asciiTheme="minorHAnsi" w:hAnsiTheme="minorHAnsi" w:cs="Tahoma"/>
          <w:b/>
          <w:sz w:val="26"/>
          <w:szCs w:val="26"/>
        </w:rPr>
      </w:pPr>
      <w:r w:rsidRPr="003066A2">
        <w:rPr>
          <w:rFonts w:asciiTheme="minorHAnsi" w:hAnsiTheme="minorHAnsi" w:cs="Tahoma"/>
          <w:b/>
          <w:sz w:val="26"/>
          <w:szCs w:val="26"/>
        </w:rPr>
        <w:t xml:space="preserve">Feierlicher Baubeginn für das </w:t>
      </w:r>
      <w:r w:rsidR="00C71908" w:rsidRPr="003066A2">
        <w:rPr>
          <w:rFonts w:asciiTheme="minorHAnsi" w:hAnsiTheme="minorHAnsi" w:cs="Tahoma"/>
          <w:b/>
          <w:sz w:val="26"/>
          <w:szCs w:val="26"/>
        </w:rPr>
        <w:t>„</w:t>
      </w:r>
      <w:r w:rsidRPr="003066A2">
        <w:rPr>
          <w:rFonts w:asciiTheme="minorHAnsi" w:hAnsiTheme="minorHAnsi" w:cs="Tahoma"/>
          <w:b/>
          <w:sz w:val="26"/>
          <w:szCs w:val="26"/>
        </w:rPr>
        <w:t>Zentrum am Berg</w:t>
      </w:r>
      <w:r w:rsidR="00C71908" w:rsidRPr="003066A2">
        <w:rPr>
          <w:rFonts w:asciiTheme="minorHAnsi" w:hAnsiTheme="minorHAnsi" w:cs="Tahoma"/>
          <w:b/>
          <w:sz w:val="26"/>
          <w:szCs w:val="26"/>
        </w:rPr>
        <w:t>“</w:t>
      </w:r>
    </w:p>
    <w:p w:rsidR="003A5A47" w:rsidRPr="00AD7EFB" w:rsidRDefault="003A5A47">
      <w:pPr>
        <w:rPr>
          <w:rFonts w:asciiTheme="minorHAnsi" w:hAnsiTheme="minorHAnsi" w:cs="Tahoma"/>
          <w:szCs w:val="20"/>
        </w:rPr>
      </w:pPr>
    </w:p>
    <w:p w:rsidR="003A5A47" w:rsidRPr="00C71908" w:rsidRDefault="003A5A47">
      <w:pPr>
        <w:rPr>
          <w:rFonts w:asciiTheme="minorHAnsi" w:hAnsiTheme="minorHAnsi" w:cs="Tahoma"/>
        </w:rPr>
      </w:pPr>
      <w:r w:rsidRPr="00C71908">
        <w:rPr>
          <w:rFonts w:asciiTheme="minorHAnsi" w:hAnsiTheme="minorHAnsi" w:cs="Tahoma"/>
        </w:rPr>
        <w:t xml:space="preserve">Der Tunnelanschlag </w:t>
      </w:r>
      <w:r w:rsidR="00C71908" w:rsidRPr="00C71908">
        <w:rPr>
          <w:rFonts w:asciiTheme="minorHAnsi" w:hAnsiTheme="minorHAnsi" w:cs="Tahoma"/>
        </w:rPr>
        <w:t>für das „Zentrum</w:t>
      </w:r>
      <w:r w:rsidRPr="00C71908">
        <w:rPr>
          <w:rFonts w:asciiTheme="minorHAnsi" w:hAnsiTheme="minorHAnsi" w:cs="Tahoma"/>
        </w:rPr>
        <w:t xml:space="preserve"> am Berg</w:t>
      </w:r>
      <w:r w:rsidR="00C71908" w:rsidRPr="00C71908">
        <w:rPr>
          <w:rFonts w:asciiTheme="minorHAnsi" w:hAnsiTheme="minorHAnsi" w:cs="Tahoma"/>
        </w:rPr>
        <w:t>“</w:t>
      </w:r>
      <w:r w:rsidRPr="00C71908">
        <w:rPr>
          <w:rFonts w:asciiTheme="minorHAnsi" w:hAnsiTheme="minorHAnsi" w:cs="Tahoma"/>
        </w:rPr>
        <w:t xml:space="preserve"> (</w:t>
      </w:r>
      <w:proofErr w:type="spellStart"/>
      <w:r w:rsidRPr="00C71908">
        <w:rPr>
          <w:rFonts w:asciiTheme="minorHAnsi" w:hAnsiTheme="minorHAnsi" w:cs="Tahoma"/>
        </w:rPr>
        <w:t>ZaB</w:t>
      </w:r>
      <w:proofErr w:type="spellEnd"/>
      <w:r w:rsidRPr="00C71908">
        <w:rPr>
          <w:rFonts w:asciiTheme="minorHAnsi" w:hAnsiTheme="minorHAnsi" w:cs="Tahoma"/>
        </w:rPr>
        <w:t xml:space="preserve">) wurde heute </w:t>
      </w:r>
      <w:r w:rsidR="00EA3F4C" w:rsidRPr="00C71908">
        <w:rPr>
          <w:rFonts w:asciiTheme="minorHAnsi" w:hAnsiTheme="minorHAnsi" w:cs="Tahoma"/>
        </w:rPr>
        <w:t xml:space="preserve">Donnerstag (8. September 2016) am Steirischen </w:t>
      </w:r>
      <w:proofErr w:type="spellStart"/>
      <w:r w:rsidR="00EA3F4C" w:rsidRPr="00C71908">
        <w:rPr>
          <w:rFonts w:asciiTheme="minorHAnsi" w:hAnsiTheme="minorHAnsi" w:cs="Tahoma"/>
        </w:rPr>
        <w:t>Erzberg</w:t>
      </w:r>
      <w:proofErr w:type="spellEnd"/>
      <w:r w:rsidR="00EA3F4C" w:rsidRPr="00C71908">
        <w:rPr>
          <w:rFonts w:asciiTheme="minorHAnsi" w:hAnsiTheme="minorHAnsi" w:cs="Tahoma"/>
        </w:rPr>
        <w:t xml:space="preserve"> </w:t>
      </w:r>
      <w:r w:rsidRPr="00C71908">
        <w:rPr>
          <w:rFonts w:asciiTheme="minorHAnsi" w:hAnsiTheme="minorHAnsi" w:cs="Tahoma"/>
        </w:rPr>
        <w:t xml:space="preserve">feierlich </w:t>
      </w:r>
      <w:r w:rsidR="00034D16" w:rsidRPr="00C71908">
        <w:rPr>
          <w:rFonts w:asciiTheme="minorHAnsi" w:hAnsiTheme="minorHAnsi" w:cs="Tahoma"/>
        </w:rPr>
        <w:t>vorgenommen</w:t>
      </w:r>
      <w:r w:rsidRPr="00C71908">
        <w:rPr>
          <w:rFonts w:asciiTheme="minorHAnsi" w:hAnsiTheme="minorHAnsi" w:cs="Tahoma"/>
        </w:rPr>
        <w:t xml:space="preserve">. </w:t>
      </w:r>
      <w:r w:rsidR="00EA3F4C" w:rsidRPr="00C71908">
        <w:rPr>
          <w:rFonts w:asciiTheme="minorHAnsi" w:hAnsiTheme="minorHAnsi" w:cs="Tahoma"/>
        </w:rPr>
        <w:t xml:space="preserve">Zahlreiche Ehrengäste und die </w:t>
      </w:r>
      <w:proofErr w:type="spellStart"/>
      <w:r w:rsidR="00EA3F4C" w:rsidRPr="00C71908">
        <w:rPr>
          <w:rFonts w:asciiTheme="minorHAnsi" w:hAnsiTheme="minorHAnsi" w:cs="Tahoma"/>
        </w:rPr>
        <w:t>Eisenerzer</w:t>
      </w:r>
      <w:proofErr w:type="spellEnd"/>
      <w:r w:rsidR="00EA3F4C" w:rsidRPr="00C71908">
        <w:rPr>
          <w:rFonts w:asciiTheme="minorHAnsi" w:hAnsiTheme="minorHAnsi" w:cs="Tahoma"/>
        </w:rPr>
        <w:t xml:space="preserve"> Bevölkerung nahmen an diesem offiziellen Baubeginn teil. Mit dem </w:t>
      </w:r>
      <w:proofErr w:type="spellStart"/>
      <w:r w:rsidR="00EA3F4C" w:rsidRPr="00C71908">
        <w:rPr>
          <w:rFonts w:asciiTheme="minorHAnsi" w:hAnsiTheme="minorHAnsi" w:cs="Tahoma"/>
        </w:rPr>
        <w:t>ZaB</w:t>
      </w:r>
      <w:proofErr w:type="spellEnd"/>
      <w:r w:rsidR="00EA3F4C" w:rsidRPr="00C71908">
        <w:rPr>
          <w:rFonts w:asciiTheme="minorHAnsi" w:hAnsiTheme="minorHAnsi" w:cs="Tahoma"/>
        </w:rPr>
        <w:t xml:space="preserve"> entsteht eine europaweit einzigartige </w:t>
      </w:r>
      <w:r w:rsidR="00675DBA" w:rsidRPr="00C71908">
        <w:rPr>
          <w:rFonts w:asciiTheme="minorHAnsi" w:hAnsiTheme="minorHAnsi" w:cs="Tahoma"/>
        </w:rPr>
        <w:t>E</w:t>
      </w:r>
      <w:r w:rsidR="00EA3F4C" w:rsidRPr="00C71908">
        <w:rPr>
          <w:rFonts w:asciiTheme="minorHAnsi" w:hAnsiTheme="minorHAnsi" w:cs="Tahoma"/>
        </w:rPr>
        <w:t>inrichtung für Forschung</w:t>
      </w:r>
      <w:r w:rsidR="00675DBA" w:rsidRPr="00C71908">
        <w:rPr>
          <w:rFonts w:asciiTheme="minorHAnsi" w:hAnsiTheme="minorHAnsi" w:cs="Tahoma"/>
        </w:rPr>
        <w:t xml:space="preserve"> und Entwicklung für Geotechnik und Tunnelbau sowie </w:t>
      </w:r>
      <w:r w:rsidR="007C0167">
        <w:rPr>
          <w:rFonts w:asciiTheme="minorHAnsi" w:hAnsiTheme="minorHAnsi" w:cs="Tahoma"/>
        </w:rPr>
        <w:t xml:space="preserve">für </w:t>
      </w:r>
      <w:r w:rsidR="00675DBA" w:rsidRPr="00C71908">
        <w:rPr>
          <w:rFonts w:asciiTheme="minorHAnsi" w:hAnsiTheme="minorHAnsi" w:cs="Tahoma"/>
        </w:rPr>
        <w:t>Ausbildung und Training für</w:t>
      </w:r>
      <w:r w:rsidR="00EA3F4C" w:rsidRPr="00C71908">
        <w:rPr>
          <w:rFonts w:asciiTheme="minorHAnsi" w:hAnsiTheme="minorHAnsi" w:cs="Tahoma"/>
        </w:rPr>
        <w:t xml:space="preserve"> Tunnelsicherheit.</w:t>
      </w:r>
    </w:p>
    <w:p w:rsidR="003A5A47" w:rsidRPr="00AD7EFB" w:rsidRDefault="003A5A47">
      <w:pPr>
        <w:rPr>
          <w:rFonts w:asciiTheme="minorHAnsi" w:hAnsiTheme="minorHAnsi" w:cs="Tahoma"/>
          <w:sz w:val="16"/>
          <w:szCs w:val="16"/>
        </w:rPr>
      </w:pPr>
    </w:p>
    <w:p w:rsidR="00034D16" w:rsidRPr="00C71908" w:rsidRDefault="00034D16">
      <w:pPr>
        <w:rPr>
          <w:rFonts w:asciiTheme="minorHAnsi" w:hAnsiTheme="minorHAnsi" w:cs="Tahoma"/>
          <w:b/>
        </w:rPr>
      </w:pPr>
      <w:r w:rsidRPr="00C71908">
        <w:rPr>
          <w:rFonts w:asciiTheme="minorHAnsi" w:hAnsiTheme="minorHAnsi" w:cs="Tahoma"/>
          <w:b/>
        </w:rPr>
        <w:t>Tunnelanschlag vorgenommen</w:t>
      </w:r>
    </w:p>
    <w:p w:rsidR="00F40AE4" w:rsidRDefault="00034D16">
      <w:pPr>
        <w:rPr>
          <w:rFonts w:asciiTheme="minorHAnsi" w:hAnsiTheme="minorHAnsi" w:cs="Tahoma"/>
        </w:rPr>
      </w:pPr>
      <w:r w:rsidRPr="00C71908">
        <w:rPr>
          <w:rFonts w:asciiTheme="minorHAnsi" w:hAnsiTheme="minorHAnsi" w:cs="Tahoma"/>
        </w:rPr>
        <w:t xml:space="preserve">Im Beisein </w:t>
      </w:r>
      <w:r w:rsidR="00C82532" w:rsidRPr="00C71908">
        <w:rPr>
          <w:rFonts w:asciiTheme="minorHAnsi" w:hAnsiTheme="minorHAnsi" w:cs="Tahoma"/>
        </w:rPr>
        <w:t xml:space="preserve">der Festredner Josef Pappenreiter (Vorstand VA </w:t>
      </w:r>
      <w:proofErr w:type="spellStart"/>
      <w:r w:rsidR="00C82532" w:rsidRPr="00C71908">
        <w:rPr>
          <w:rFonts w:asciiTheme="minorHAnsi" w:hAnsiTheme="minorHAnsi" w:cs="Tahoma"/>
        </w:rPr>
        <w:t>Erzberg</w:t>
      </w:r>
      <w:proofErr w:type="spellEnd"/>
      <w:r w:rsidR="00C82532" w:rsidRPr="00C71908">
        <w:rPr>
          <w:rFonts w:asciiTheme="minorHAnsi" w:hAnsiTheme="minorHAnsi" w:cs="Tahoma"/>
        </w:rPr>
        <w:t>), Hannes Androsch (</w:t>
      </w:r>
      <w:r w:rsidR="00EA3F4C" w:rsidRPr="00C71908">
        <w:rPr>
          <w:rFonts w:asciiTheme="minorHAnsi" w:hAnsiTheme="minorHAnsi" w:cs="Tahoma"/>
        </w:rPr>
        <w:t xml:space="preserve">Vizekanzler a.D., </w:t>
      </w:r>
      <w:r w:rsidR="00C82532" w:rsidRPr="00C71908">
        <w:rPr>
          <w:rFonts w:asciiTheme="minorHAnsi" w:hAnsiTheme="minorHAnsi" w:cs="Tahoma"/>
        </w:rPr>
        <w:t>Uniratsvorsitzender a.D.), Waltraud Klasnic (</w:t>
      </w:r>
      <w:r w:rsidR="00BD27CB">
        <w:rPr>
          <w:rFonts w:asciiTheme="minorHAnsi" w:hAnsiTheme="minorHAnsi" w:cs="Tahoma"/>
        </w:rPr>
        <w:t xml:space="preserve">LH a.D., </w:t>
      </w:r>
      <w:r w:rsidR="00C82532" w:rsidRPr="00C71908">
        <w:rPr>
          <w:rFonts w:asciiTheme="minorHAnsi" w:hAnsiTheme="minorHAnsi" w:cs="Tahoma"/>
        </w:rPr>
        <w:t xml:space="preserve">Vorsitzende des Universitätsrates), Christine Holzweber (Bürgermeisterin von Eisenerz), Christopher Drexler (Landesrat für Gesundheit, Pflege, Wissenschaft und Personal), Michael </w:t>
      </w:r>
      <w:proofErr w:type="spellStart"/>
      <w:r w:rsidR="00C82532" w:rsidRPr="00C71908">
        <w:rPr>
          <w:rFonts w:asciiTheme="minorHAnsi" w:hAnsiTheme="minorHAnsi" w:cs="Tahoma"/>
        </w:rPr>
        <w:t>Schickhofer</w:t>
      </w:r>
      <w:proofErr w:type="spellEnd"/>
      <w:r w:rsidR="00C82532" w:rsidRPr="00C71908">
        <w:rPr>
          <w:rFonts w:asciiTheme="minorHAnsi" w:hAnsiTheme="minorHAnsi" w:cs="Tahoma"/>
        </w:rPr>
        <w:t xml:space="preserve"> (Landeshauptmann-</w:t>
      </w:r>
      <w:proofErr w:type="spellStart"/>
      <w:r w:rsidR="00C82532" w:rsidRPr="00C71908">
        <w:rPr>
          <w:rFonts w:asciiTheme="minorHAnsi" w:hAnsiTheme="minorHAnsi" w:cs="Tahoma"/>
        </w:rPr>
        <w:t>Stv</w:t>
      </w:r>
      <w:proofErr w:type="spellEnd"/>
      <w:r w:rsidR="00C82532" w:rsidRPr="00C71908">
        <w:rPr>
          <w:rFonts w:asciiTheme="minorHAnsi" w:hAnsiTheme="minorHAnsi" w:cs="Tahoma"/>
        </w:rPr>
        <w:t xml:space="preserve">.), Hermann </w:t>
      </w:r>
      <w:proofErr w:type="spellStart"/>
      <w:r w:rsidR="00C82532" w:rsidRPr="00C71908">
        <w:rPr>
          <w:rFonts w:asciiTheme="minorHAnsi" w:hAnsiTheme="minorHAnsi" w:cs="Tahoma"/>
        </w:rPr>
        <w:t>S</w:t>
      </w:r>
      <w:r w:rsidR="00EA3F4C" w:rsidRPr="00C71908">
        <w:rPr>
          <w:rFonts w:asciiTheme="minorHAnsi" w:hAnsiTheme="minorHAnsi" w:cs="Tahoma"/>
        </w:rPr>
        <w:t>chützenhöfer</w:t>
      </w:r>
      <w:proofErr w:type="spellEnd"/>
      <w:r w:rsidR="00EA3F4C" w:rsidRPr="00C71908">
        <w:rPr>
          <w:rFonts w:asciiTheme="minorHAnsi" w:hAnsiTheme="minorHAnsi" w:cs="Tahoma"/>
        </w:rPr>
        <w:t xml:space="preserve"> (Landeshauptmann), </w:t>
      </w:r>
      <w:r w:rsidR="00C82532" w:rsidRPr="00C71908">
        <w:rPr>
          <w:rFonts w:asciiTheme="minorHAnsi" w:hAnsiTheme="minorHAnsi" w:cs="Tahoma"/>
        </w:rPr>
        <w:t xml:space="preserve">Herbert </w:t>
      </w:r>
      <w:proofErr w:type="spellStart"/>
      <w:r w:rsidR="00C82532" w:rsidRPr="00C71908">
        <w:rPr>
          <w:rFonts w:asciiTheme="minorHAnsi" w:hAnsiTheme="minorHAnsi" w:cs="Tahoma"/>
        </w:rPr>
        <w:t>Kasser</w:t>
      </w:r>
      <w:proofErr w:type="spellEnd"/>
      <w:r w:rsidR="00C82532" w:rsidRPr="00C71908">
        <w:rPr>
          <w:rFonts w:asciiTheme="minorHAnsi" w:hAnsiTheme="minorHAnsi" w:cs="Tahoma"/>
        </w:rPr>
        <w:t xml:space="preserve"> (Bundesministerium für Verkehr, Innovation und Technol</w:t>
      </w:r>
      <w:r w:rsidR="00EA3F4C" w:rsidRPr="00C71908">
        <w:rPr>
          <w:rFonts w:asciiTheme="minorHAnsi" w:hAnsiTheme="minorHAnsi" w:cs="Tahoma"/>
        </w:rPr>
        <w:t xml:space="preserve">ogie) sowie Montanuni-Rektor Wilfried </w:t>
      </w:r>
      <w:proofErr w:type="spellStart"/>
      <w:r w:rsidR="00EA3F4C" w:rsidRPr="00C71908">
        <w:rPr>
          <w:rFonts w:asciiTheme="minorHAnsi" w:hAnsiTheme="minorHAnsi" w:cs="Tahoma"/>
        </w:rPr>
        <w:t>Eichlseder</w:t>
      </w:r>
      <w:proofErr w:type="spellEnd"/>
      <w:r w:rsidR="00EA3F4C" w:rsidRPr="00C71908">
        <w:rPr>
          <w:rFonts w:asciiTheme="minorHAnsi" w:hAnsiTheme="minorHAnsi" w:cs="Tahoma"/>
        </w:rPr>
        <w:t xml:space="preserve"> </w:t>
      </w:r>
      <w:r w:rsidR="00C71908" w:rsidRPr="00C71908">
        <w:rPr>
          <w:rFonts w:asciiTheme="minorHAnsi" w:hAnsiTheme="minorHAnsi" w:cs="Tahoma"/>
        </w:rPr>
        <w:t xml:space="preserve">und Wissenschafts- und Wirtschaftsminister Vizekanzler Reinhold </w:t>
      </w:r>
      <w:proofErr w:type="spellStart"/>
      <w:r w:rsidR="00C71908" w:rsidRPr="00C71908">
        <w:rPr>
          <w:rFonts w:asciiTheme="minorHAnsi" w:hAnsiTheme="minorHAnsi" w:cs="Tahoma"/>
        </w:rPr>
        <w:t>Mitterlehner</w:t>
      </w:r>
      <w:proofErr w:type="spellEnd"/>
      <w:r w:rsidR="00C71908" w:rsidRPr="00C71908">
        <w:rPr>
          <w:rFonts w:asciiTheme="minorHAnsi" w:hAnsiTheme="minorHAnsi" w:cs="Tahoma"/>
        </w:rPr>
        <w:t xml:space="preserve"> </w:t>
      </w:r>
      <w:r w:rsidR="00EA3F4C" w:rsidRPr="00C71908">
        <w:rPr>
          <w:rFonts w:asciiTheme="minorHAnsi" w:hAnsiTheme="minorHAnsi" w:cs="Tahoma"/>
        </w:rPr>
        <w:t>wurde der feierliche Tunn</w:t>
      </w:r>
      <w:r w:rsidR="00C82532" w:rsidRPr="00C71908">
        <w:rPr>
          <w:rFonts w:asciiTheme="minorHAnsi" w:hAnsiTheme="minorHAnsi" w:cs="Tahoma"/>
        </w:rPr>
        <w:t xml:space="preserve">elanschlag </w:t>
      </w:r>
      <w:r w:rsidR="00C71908" w:rsidRPr="00C71908">
        <w:rPr>
          <w:rFonts w:asciiTheme="minorHAnsi" w:hAnsiTheme="minorHAnsi" w:cs="Tahoma"/>
        </w:rPr>
        <w:t>für das Tunnelforschungszentrum</w:t>
      </w:r>
      <w:r w:rsidR="00C82532" w:rsidRPr="00C71908">
        <w:rPr>
          <w:rFonts w:asciiTheme="minorHAnsi" w:hAnsiTheme="minorHAnsi" w:cs="Tahoma"/>
        </w:rPr>
        <w:t xml:space="preserve"> vorgenommen. </w:t>
      </w:r>
    </w:p>
    <w:p w:rsidR="003A5A47" w:rsidRPr="00C71908" w:rsidRDefault="00C82532">
      <w:pPr>
        <w:rPr>
          <w:rFonts w:asciiTheme="minorHAnsi" w:hAnsiTheme="minorHAnsi" w:cs="Tahoma"/>
        </w:rPr>
      </w:pPr>
      <w:r w:rsidRPr="00C71908">
        <w:rPr>
          <w:rFonts w:asciiTheme="minorHAnsi" w:hAnsiTheme="minorHAnsi" w:cs="Tahoma"/>
        </w:rPr>
        <w:t xml:space="preserve">Vizekanzler </w:t>
      </w:r>
      <w:proofErr w:type="spellStart"/>
      <w:r w:rsidRPr="00C71908">
        <w:rPr>
          <w:rFonts w:asciiTheme="minorHAnsi" w:hAnsiTheme="minorHAnsi" w:cs="Tahoma"/>
        </w:rPr>
        <w:t>Mitterlehner</w:t>
      </w:r>
      <w:proofErr w:type="spellEnd"/>
      <w:r w:rsidRPr="00C71908">
        <w:rPr>
          <w:rFonts w:asciiTheme="minorHAnsi" w:hAnsiTheme="minorHAnsi" w:cs="Tahoma"/>
        </w:rPr>
        <w:t xml:space="preserve"> bekannte sich in seiner Rede zu diesem </w:t>
      </w:r>
      <w:r w:rsidR="00EA3F4C" w:rsidRPr="00C71908">
        <w:rPr>
          <w:rFonts w:asciiTheme="minorHAnsi" w:hAnsiTheme="minorHAnsi" w:cs="Tahoma"/>
        </w:rPr>
        <w:t>außergewöhnlichen Forschungsvorhaben</w:t>
      </w:r>
      <w:r w:rsidRPr="00C71908">
        <w:rPr>
          <w:rFonts w:asciiTheme="minorHAnsi" w:hAnsiTheme="minorHAnsi" w:cs="Tahoma"/>
        </w:rPr>
        <w:t xml:space="preserve">: </w:t>
      </w:r>
      <w:r w:rsidR="00034D16" w:rsidRPr="00C71908">
        <w:rPr>
          <w:rFonts w:asciiTheme="minorHAnsi" w:hAnsiTheme="minorHAnsi" w:cs="Tahoma"/>
        </w:rPr>
        <w:t>„Dieses einzigartige Projekt stärkt Österreichs Expertise in der montanistischen Forschung und im Tunnelbau. Durch die gemeinsamen Investitionen von Bund, Land und der Universität wird die Innovationskraft und die Wettbewerbsfähigkeit der Steiermark nachhaltig erhöht. Der Dank gilt den Steuerzahlern, die dieses Exzellenzzentrum für die Wissenschaft, die Wirtschaft und für unsere Einsatzkräfte ermö</w:t>
      </w:r>
      <w:r w:rsidRPr="00C71908">
        <w:rPr>
          <w:rFonts w:asciiTheme="minorHAnsi" w:hAnsiTheme="minorHAnsi" w:cs="Tahoma"/>
        </w:rPr>
        <w:t>glichen.“</w:t>
      </w:r>
    </w:p>
    <w:p w:rsidR="00AD7EFB" w:rsidRPr="00AD7EFB" w:rsidRDefault="00AD7EFB" w:rsidP="00AD7EFB">
      <w:pPr>
        <w:rPr>
          <w:rFonts w:asciiTheme="minorHAnsi" w:hAnsiTheme="minorHAnsi" w:cs="Tahoma"/>
          <w:sz w:val="16"/>
          <w:szCs w:val="16"/>
        </w:rPr>
      </w:pPr>
    </w:p>
    <w:p w:rsidR="00AD7EFB" w:rsidRDefault="00AD7EFB">
      <w:pPr>
        <w:rPr>
          <w:rFonts w:asciiTheme="minorHAnsi" w:hAnsiTheme="minorHAnsi" w:cs="Tahoma"/>
        </w:rPr>
      </w:pPr>
      <w:r w:rsidRPr="00AD7EFB">
        <w:rPr>
          <w:rFonts w:asciiTheme="minorHAnsi" w:hAnsiTheme="minorHAnsi" w:cs="Tahoma"/>
        </w:rPr>
        <w:t>Auch Infrastrukturminister Jörg Leichtfried unterstützt das Projekt: „Die Steiermark ist das forschungsstärkste Bundesland. Im ‚Zentrum am Berg‘ werden künftig steirische und internationale Expertinnen und Experten gemeinsam neue Technologien entwickeln. Sie werden helfen</w:t>
      </w:r>
      <w:r>
        <w:rPr>
          <w:rFonts w:asciiTheme="minorHAnsi" w:hAnsiTheme="minorHAnsi" w:cs="Tahoma"/>
        </w:rPr>
        <w:t>,</w:t>
      </w:r>
      <w:r w:rsidRPr="00AD7EFB">
        <w:rPr>
          <w:rFonts w:asciiTheme="minorHAnsi" w:hAnsiTheme="minorHAnsi" w:cs="Tahoma"/>
        </w:rPr>
        <w:t xml:space="preserve"> unsere Straßen- und Bahntunnel sicherer zu machen, erneuerbare Energie unterirdisch zu speichern oder für Katastropheneinsätze besser vorbereitet zu sein. Das bringt mehr Sicherheit für die Bevölkerung, und wir stärken den Wissenschafts- und Wirtschaftsstandort Obersteiermark.“</w:t>
      </w:r>
    </w:p>
    <w:p w:rsidR="00AD7EFB" w:rsidRPr="00AD7EFB" w:rsidRDefault="00AD7EFB" w:rsidP="00AD7EFB">
      <w:pPr>
        <w:rPr>
          <w:rFonts w:asciiTheme="minorHAnsi" w:hAnsiTheme="minorHAnsi" w:cs="Tahoma"/>
          <w:sz w:val="16"/>
          <w:szCs w:val="16"/>
        </w:rPr>
      </w:pPr>
    </w:p>
    <w:p w:rsidR="0009742A" w:rsidRPr="00C71908" w:rsidRDefault="00C06C07">
      <w:pPr>
        <w:rPr>
          <w:rFonts w:asciiTheme="minorHAnsi" w:hAnsiTheme="minorHAnsi" w:cs="Tahoma"/>
        </w:rPr>
      </w:pPr>
      <w:r w:rsidRPr="00C71908">
        <w:rPr>
          <w:rFonts w:asciiTheme="minorHAnsi" w:hAnsiTheme="minorHAnsi" w:cs="Tahoma"/>
        </w:rPr>
        <w:t xml:space="preserve">Die Segnung des Tunnels </w:t>
      </w:r>
      <w:r w:rsidR="0009742A" w:rsidRPr="00C71908">
        <w:rPr>
          <w:rFonts w:asciiTheme="minorHAnsi" w:hAnsiTheme="minorHAnsi" w:cs="Tahoma"/>
        </w:rPr>
        <w:t xml:space="preserve">wurde von </w:t>
      </w:r>
      <w:r w:rsidR="00C71908" w:rsidRPr="00C71908">
        <w:rPr>
          <w:rFonts w:asciiTheme="minorHAnsi" w:hAnsiTheme="minorHAnsi" w:cs="Tahoma"/>
        </w:rPr>
        <w:t xml:space="preserve">Hochschulseelsorger </w:t>
      </w:r>
      <w:r w:rsidR="0009742A" w:rsidRPr="00C71908">
        <w:rPr>
          <w:rFonts w:asciiTheme="minorHAnsi" w:hAnsiTheme="minorHAnsi" w:cs="Tahoma"/>
        </w:rPr>
        <w:t xml:space="preserve">Markus </w:t>
      </w:r>
      <w:proofErr w:type="spellStart"/>
      <w:r w:rsidR="0009742A" w:rsidRPr="00C71908">
        <w:rPr>
          <w:rFonts w:asciiTheme="minorHAnsi" w:hAnsiTheme="minorHAnsi" w:cs="Tahoma"/>
        </w:rPr>
        <w:t>Plöbst</w:t>
      </w:r>
      <w:proofErr w:type="spellEnd"/>
      <w:r w:rsidR="0009742A" w:rsidRPr="00C71908">
        <w:rPr>
          <w:rFonts w:asciiTheme="minorHAnsi" w:hAnsiTheme="minorHAnsi" w:cs="Tahoma"/>
        </w:rPr>
        <w:t xml:space="preserve"> und </w:t>
      </w:r>
      <w:r w:rsidR="00C71908" w:rsidRPr="00C71908">
        <w:rPr>
          <w:rFonts w:asciiTheme="minorHAnsi" w:hAnsiTheme="minorHAnsi" w:cs="Tahoma"/>
        </w:rPr>
        <w:t xml:space="preserve">dem evangelischen Pfarrer </w:t>
      </w:r>
      <w:r w:rsidR="0009742A" w:rsidRPr="00C71908">
        <w:rPr>
          <w:rFonts w:asciiTheme="minorHAnsi" w:hAnsiTheme="minorHAnsi" w:cs="Tahoma"/>
        </w:rPr>
        <w:t xml:space="preserve">Thomas </w:t>
      </w:r>
      <w:proofErr w:type="spellStart"/>
      <w:r w:rsidR="0009742A" w:rsidRPr="00C71908">
        <w:rPr>
          <w:rFonts w:asciiTheme="minorHAnsi" w:hAnsiTheme="minorHAnsi" w:cs="Tahoma"/>
        </w:rPr>
        <w:t>Moffat</w:t>
      </w:r>
      <w:proofErr w:type="spellEnd"/>
      <w:r w:rsidR="0009742A" w:rsidRPr="00C71908">
        <w:rPr>
          <w:rFonts w:asciiTheme="minorHAnsi" w:hAnsiTheme="minorHAnsi" w:cs="Tahoma"/>
        </w:rPr>
        <w:t xml:space="preserve"> vorgenommen. Die Ehre der Tunnelpatin </w:t>
      </w:r>
      <w:r w:rsidR="00C71908" w:rsidRPr="00C71908">
        <w:rPr>
          <w:rFonts w:asciiTheme="minorHAnsi" w:hAnsiTheme="minorHAnsi" w:cs="Tahoma"/>
        </w:rPr>
        <w:t xml:space="preserve">wurde </w:t>
      </w:r>
      <w:r w:rsidR="00EA3F4C" w:rsidRPr="00C71908">
        <w:rPr>
          <w:rFonts w:asciiTheme="minorHAnsi" w:hAnsiTheme="minorHAnsi" w:cs="Tahoma"/>
        </w:rPr>
        <w:t>Montanuni-</w:t>
      </w:r>
      <w:r w:rsidR="0009742A" w:rsidRPr="00C71908">
        <w:rPr>
          <w:rFonts w:asciiTheme="minorHAnsi" w:hAnsiTheme="minorHAnsi" w:cs="Tahoma"/>
        </w:rPr>
        <w:t xml:space="preserve">Vizerektorin </w:t>
      </w:r>
      <w:r w:rsidR="00EA3F4C" w:rsidRPr="00C71908">
        <w:rPr>
          <w:rFonts w:asciiTheme="minorHAnsi" w:hAnsiTheme="minorHAnsi" w:cs="Tahoma"/>
        </w:rPr>
        <w:t>Mart</w:t>
      </w:r>
      <w:r w:rsidR="004449EE" w:rsidRPr="00C71908">
        <w:rPr>
          <w:rFonts w:asciiTheme="minorHAnsi" w:hAnsiTheme="minorHAnsi" w:cs="Tahoma"/>
        </w:rPr>
        <w:t>h</w:t>
      </w:r>
      <w:r w:rsidR="00EA3F4C" w:rsidRPr="00C71908">
        <w:rPr>
          <w:rFonts w:asciiTheme="minorHAnsi" w:hAnsiTheme="minorHAnsi" w:cs="Tahoma"/>
        </w:rPr>
        <w:t xml:space="preserve">a </w:t>
      </w:r>
      <w:proofErr w:type="spellStart"/>
      <w:r w:rsidR="0009742A" w:rsidRPr="00C71908">
        <w:rPr>
          <w:rFonts w:asciiTheme="minorHAnsi" w:hAnsiTheme="minorHAnsi" w:cs="Tahoma"/>
        </w:rPr>
        <w:t>Mühlburger</w:t>
      </w:r>
      <w:proofErr w:type="spellEnd"/>
      <w:r w:rsidR="00C71908" w:rsidRPr="00C71908">
        <w:rPr>
          <w:rFonts w:asciiTheme="minorHAnsi" w:hAnsiTheme="minorHAnsi" w:cs="Tahoma"/>
        </w:rPr>
        <w:t xml:space="preserve"> zuteil</w:t>
      </w:r>
      <w:r w:rsidR="007C0167">
        <w:rPr>
          <w:rFonts w:asciiTheme="minorHAnsi" w:hAnsiTheme="minorHAnsi" w:cs="Tahoma"/>
        </w:rPr>
        <w:t>, die sich über Jahre für die</w:t>
      </w:r>
      <w:r w:rsidR="0009742A" w:rsidRPr="00C71908">
        <w:rPr>
          <w:rFonts w:asciiTheme="minorHAnsi" w:hAnsiTheme="minorHAnsi" w:cs="Tahoma"/>
        </w:rPr>
        <w:t xml:space="preserve"> Realisierung dieses Projektes </w:t>
      </w:r>
      <w:r w:rsidR="007C0167">
        <w:rPr>
          <w:rFonts w:asciiTheme="minorHAnsi" w:hAnsiTheme="minorHAnsi" w:cs="Tahoma"/>
        </w:rPr>
        <w:t>eingesetzt hatte</w:t>
      </w:r>
      <w:r w:rsidR="0009742A" w:rsidRPr="00C71908">
        <w:rPr>
          <w:rFonts w:asciiTheme="minorHAnsi" w:hAnsiTheme="minorHAnsi" w:cs="Tahoma"/>
        </w:rPr>
        <w:t xml:space="preserve">. Leiter des neuen Zentrums </w:t>
      </w:r>
      <w:r w:rsidR="00675DBA" w:rsidRPr="00C71908">
        <w:rPr>
          <w:rFonts w:asciiTheme="minorHAnsi" w:hAnsiTheme="minorHAnsi" w:cs="Tahoma"/>
        </w:rPr>
        <w:t>ist</w:t>
      </w:r>
      <w:r w:rsidR="0009742A" w:rsidRPr="00C71908">
        <w:rPr>
          <w:rFonts w:asciiTheme="minorHAnsi" w:hAnsiTheme="minorHAnsi" w:cs="Tahoma"/>
        </w:rPr>
        <w:t xml:space="preserve"> Robert Galler, Universitätsprofessor an der Montanuniversität Leoben und Leiter des Lehrstuhls für </w:t>
      </w:r>
      <w:proofErr w:type="spellStart"/>
      <w:r w:rsidR="0009742A" w:rsidRPr="00C71908">
        <w:rPr>
          <w:rFonts w:asciiTheme="minorHAnsi" w:hAnsiTheme="minorHAnsi" w:cs="Tahoma"/>
        </w:rPr>
        <w:t>Subsurface</w:t>
      </w:r>
      <w:proofErr w:type="spellEnd"/>
      <w:r w:rsidR="0009742A" w:rsidRPr="00C71908">
        <w:rPr>
          <w:rFonts w:asciiTheme="minorHAnsi" w:hAnsiTheme="minorHAnsi" w:cs="Tahoma"/>
        </w:rPr>
        <w:t xml:space="preserve"> Engineering.</w:t>
      </w:r>
    </w:p>
    <w:p w:rsidR="00AD7EFB" w:rsidRPr="00AD7EFB" w:rsidRDefault="00AD7EFB" w:rsidP="00AD7EFB">
      <w:pPr>
        <w:rPr>
          <w:rFonts w:asciiTheme="minorHAnsi" w:hAnsiTheme="minorHAnsi" w:cs="Tahoma"/>
          <w:sz w:val="16"/>
          <w:szCs w:val="16"/>
        </w:rPr>
      </w:pPr>
    </w:p>
    <w:p w:rsidR="0009742A" w:rsidRPr="00C71908" w:rsidRDefault="0009742A">
      <w:pPr>
        <w:rPr>
          <w:rFonts w:asciiTheme="minorHAnsi" w:hAnsiTheme="minorHAnsi" w:cs="Tahoma"/>
          <w:b/>
        </w:rPr>
      </w:pPr>
      <w:r w:rsidRPr="00C71908">
        <w:rPr>
          <w:rFonts w:asciiTheme="minorHAnsi" w:hAnsiTheme="minorHAnsi" w:cs="Tahoma"/>
          <w:b/>
        </w:rPr>
        <w:t xml:space="preserve">Forschungszentrum am Steirischen </w:t>
      </w:r>
      <w:proofErr w:type="spellStart"/>
      <w:r w:rsidRPr="00C71908">
        <w:rPr>
          <w:rFonts w:asciiTheme="minorHAnsi" w:hAnsiTheme="minorHAnsi" w:cs="Tahoma"/>
          <w:b/>
        </w:rPr>
        <w:t>Erzberg</w:t>
      </w:r>
      <w:proofErr w:type="spellEnd"/>
    </w:p>
    <w:p w:rsidR="0009742A" w:rsidRPr="00C71908" w:rsidRDefault="0009742A" w:rsidP="0009742A">
      <w:pPr>
        <w:rPr>
          <w:rFonts w:asciiTheme="minorHAnsi" w:hAnsiTheme="minorHAnsi" w:cs="Tahoma"/>
        </w:rPr>
      </w:pPr>
      <w:r w:rsidRPr="00C71908">
        <w:rPr>
          <w:rFonts w:asciiTheme="minorHAnsi" w:hAnsiTheme="minorHAnsi" w:cs="Tahoma"/>
        </w:rPr>
        <w:t xml:space="preserve">Im sogenannten Pressler-Stollen entsteht im </w:t>
      </w:r>
      <w:proofErr w:type="spellStart"/>
      <w:r w:rsidR="007C0167">
        <w:rPr>
          <w:rFonts w:asciiTheme="minorHAnsi" w:hAnsiTheme="minorHAnsi" w:cs="Tahoma"/>
        </w:rPr>
        <w:t>Erzberg</w:t>
      </w:r>
      <w:proofErr w:type="spellEnd"/>
      <w:r w:rsidRPr="00C71908">
        <w:rPr>
          <w:rFonts w:asciiTheme="minorHAnsi" w:hAnsiTheme="minorHAnsi" w:cs="Tahoma"/>
        </w:rPr>
        <w:t xml:space="preserve"> eine europaweit einzigartige Infrastruktur für wissenschaftliche und angewandte Forschung rund um den Bau und Betrieb von Tunnelanlagen. Durch die neue Infrastruktur wird mit </w:t>
      </w:r>
      <w:r w:rsidRPr="00C71908">
        <w:rPr>
          <w:rFonts w:asciiTheme="minorHAnsi" w:hAnsiTheme="minorHAnsi" w:cs="Tahoma"/>
        </w:rPr>
        <w:lastRenderedPageBreak/>
        <w:t>insgesamt fünf unterirdischen Tunnelröhren ein Knotenpunkt für internationale Forscher und Unternehmen für den Bau und Betrieb von Tunnel</w:t>
      </w:r>
      <w:r w:rsidR="001E3F1E" w:rsidRPr="00C71908">
        <w:rPr>
          <w:rFonts w:asciiTheme="minorHAnsi" w:hAnsiTheme="minorHAnsi" w:cs="Tahoma"/>
        </w:rPr>
        <w:t>s</w:t>
      </w:r>
      <w:r w:rsidRPr="00C71908">
        <w:rPr>
          <w:rFonts w:asciiTheme="minorHAnsi" w:hAnsiTheme="minorHAnsi" w:cs="Tahoma"/>
        </w:rPr>
        <w:t xml:space="preserve"> und anderen Untertageanlagen entstehen und ideale Bedingungen bieten. Das </w:t>
      </w:r>
      <w:proofErr w:type="spellStart"/>
      <w:r w:rsidRPr="00C71908">
        <w:rPr>
          <w:rFonts w:asciiTheme="minorHAnsi" w:hAnsiTheme="minorHAnsi" w:cs="Tahoma"/>
        </w:rPr>
        <w:t>ZaB</w:t>
      </w:r>
      <w:proofErr w:type="spellEnd"/>
      <w:r w:rsidRPr="00C71908">
        <w:rPr>
          <w:rFonts w:asciiTheme="minorHAnsi" w:hAnsiTheme="minorHAnsi" w:cs="Tahoma"/>
        </w:rPr>
        <w:t xml:space="preserve"> wird u.</w:t>
      </w:r>
      <w:r w:rsidR="001E3F1E" w:rsidRPr="00C71908">
        <w:rPr>
          <w:rFonts w:asciiTheme="minorHAnsi" w:hAnsiTheme="minorHAnsi" w:cs="Tahoma"/>
        </w:rPr>
        <w:t xml:space="preserve"> </w:t>
      </w:r>
      <w:r w:rsidRPr="00C71908">
        <w:rPr>
          <w:rFonts w:asciiTheme="minorHAnsi" w:hAnsiTheme="minorHAnsi" w:cs="Tahoma"/>
        </w:rPr>
        <w:t xml:space="preserve">a. zwei parallel verlaufende Autobahn- und zwei Eisenbahntunnel sowie eine fünfte Röhre als reine Versuchsstrecke umfassen: Die Auto- und Eisenbahnröhren stoßen nach rund 400 Meter auf den alten, außer Betrieb </w:t>
      </w:r>
      <w:r w:rsidR="00675DBA" w:rsidRPr="00C71908">
        <w:rPr>
          <w:rFonts w:asciiTheme="minorHAnsi" w:hAnsiTheme="minorHAnsi" w:cs="Tahoma"/>
        </w:rPr>
        <w:t>befindlichen</w:t>
      </w:r>
      <w:r w:rsidRPr="00C71908">
        <w:rPr>
          <w:rFonts w:asciiTheme="minorHAnsi" w:hAnsiTheme="minorHAnsi" w:cs="Tahoma"/>
        </w:rPr>
        <w:t xml:space="preserve"> Pressler-Stollen. Dieser soll auf einer Länge von rund einem Kilometer ausgebaut und zu Forschungs- und Entwicklungszwecken genutzt werden. </w:t>
      </w:r>
    </w:p>
    <w:p w:rsidR="00AD7EFB" w:rsidRPr="00AD7EFB" w:rsidRDefault="00AD7EFB" w:rsidP="00AD7EFB">
      <w:pPr>
        <w:rPr>
          <w:rFonts w:asciiTheme="minorHAnsi" w:hAnsiTheme="minorHAnsi" w:cs="Tahoma"/>
          <w:sz w:val="16"/>
          <w:szCs w:val="16"/>
        </w:rPr>
      </w:pPr>
    </w:p>
    <w:p w:rsidR="0009742A" w:rsidRPr="00C71908" w:rsidRDefault="001E3F1E" w:rsidP="0009742A">
      <w:pPr>
        <w:rPr>
          <w:rFonts w:asciiTheme="minorHAnsi" w:hAnsiTheme="minorHAnsi" w:cs="Tahoma"/>
        </w:rPr>
      </w:pPr>
      <w:r w:rsidRPr="00C71908">
        <w:rPr>
          <w:rFonts w:asciiTheme="minorHAnsi" w:hAnsiTheme="minorHAnsi" w:cs="Tahoma"/>
        </w:rPr>
        <w:t>Wissenschaftler</w:t>
      </w:r>
      <w:r w:rsidR="0009742A" w:rsidRPr="00C71908">
        <w:rPr>
          <w:rFonts w:asciiTheme="minorHAnsi" w:hAnsiTheme="minorHAnsi" w:cs="Tahoma"/>
        </w:rPr>
        <w:t xml:space="preserve"> anderer Einrichtungen haben bereits Interesse bekundet, die Tunnel zu nutzen. So würden u.</w:t>
      </w:r>
      <w:r w:rsidRPr="00C71908">
        <w:rPr>
          <w:rFonts w:asciiTheme="minorHAnsi" w:hAnsiTheme="minorHAnsi" w:cs="Tahoma"/>
        </w:rPr>
        <w:t xml:space="preserve"> </w:t>
      </w:r>
      <w:r w:rsidR="0009742A" w:rsidRPr="00C71908">
        <w:rPr>
          <w:rFonts w:asciiTheme="minorHAnsi" w:hAnsiTheme="minorHAnsi" w:cs="Tahoma"/>
        </w:rPr>
        <w:t xml:space="preserve">a. steirische Forscher gerne bestehende und neue Lüftungskonzepte testen und die Ausbreitung von Gasen und die notwendige sicherheitstechnische Ausrüstung unter realen Bedingungen untersuchen. Bereits im Zuge der beiden Baustufen bis 2019 soll gezielt Grundlagenforschung zum Tunnelbau durchgeführt werden. EU-Projekte, wie zum Beispiel zur unterirdischen Speicherung der Energie aus Solar- und Windkraftanlagen, </w:t>
      </w:r>
      <w:r w:rsidR="00334594" w:rsidRPr="00C71908">
        <w:rPr>
          <w:rFonts w:asciiTheme="minorHAnsi" w:hAnsiTheme="minorHAnsi" w:cs="Tahoma"/>
        </w:rPr>
        <w:t xml:space="preserve">sind bereits </w:t>
      </w:r>
      <w:r w:rsidR="00675DBA" w:rsidRPr="00C71908">
        <w:rPr>
          <w:rFonts w:asciiTheme="minorHAnsi" w:hAnsiTheme="minorHAnsi" w:cs="Tahoma"/>
        </w:rPr>
        <w:t xml:space="preserve"> in Bearbeitung</w:t>
      </w:r>
      <w:r w:rsidR="0009742A" w:rsidRPr="00C71908">
        <w:rPr>
          <w:rFonts w:asciiTheme="minorHAnsi" w:hAnsiTheme="minorHAnsi" w:cs="Tahoma"/>
        </w:rPr>
        <w:t>.</w:t>
      </w:r>
    </w:p>
    <w:p w:rsidR="0009742A" w:rsidRPr="00C71908" w:rsidRDefault="0009742A" w:rsidP="0009742A">
      <w:pPr>
        <w:rPr>
          <w:rFonts w:asciiTheme="minorHAnsi" w:hAnsiTheme="minorHAnsi" w:cs="Tahoma"/>
        </w:rPr>
      </w:pPr>
      <w:r w:rsidRPr="00C71908">
        <w:rPr>
          <w:rFonts w:asciiTheme="minorHAnsi" w:hAnsiTheme="minorHAnsi" w:cs="Tahoma"/>
        </w:rPr>
        <w:t>Neben der Grundlagenforschung soll gezielte Auftragsforschung von Unternehmen möglich sein: Im Jahr 2018 sollen erste Kooperationspro</w:t>
      </w:r>
      <w:r w:rsidR="001E3F1E" w:rsidRPr="00C71908">
        <w:rPr>
          <w:rFonts w:asciiTheme="minorHAnsi" w:hAnsiTheme="minorHAnsi" w:cs="Tahoma"/>
        </w:rPr>
        <w:t>jekte durchgeführt werden</w:t>
      </w:r>
      <w:r w:rsidRPr="00C71908">
        <w:rPr>
          <w:rFonts w:asciiTheme="minorHAnsi" w:hAnsiTheme="minorHAnsi" w:cs="Tahoma"/>
        </w:rPr>
        <w:t>. So könnten in den Tunnels Test</w:t>
      </w:r>
      <w:r w:rsidR="00D760AC" w:rsidRPr="00C71908">
        <w:rPr>
          <w:rFonts w:asciiTheme="minorHAnsi" w:hAnsiTheme="minorHAnsi" w:cs="Tahoma"/>
        </w:rPr>
        <w:t>s</w:t>
      </w:r>
      <w:r w:rsidRPr="00C71908">
        <w:rPr>
          <w:rFonts w:asciiTheme="minorHAnsi" w:hAnsiTheme="minorHAnsi" w:cs="Tahoma"/>
        </w:rPr>
        <w:t xml:space="preserve"> </w:t>
      </w:r>
      <w:r w:rsidR="001E3F1E" w:rsidRPr="00C71908">
        <w:rPr>
          <w:rFonts w:asciiTheme="minorHAnsi" w:hAnsiTheme="minorHAnsi" w:cs="Tahoma"/>
        </w:rPr>
        <w:t>zur Brandentstehung sowie von</w:t>
      </w:r>
      <w:r w:rsidRPr="00C71908">
        <w:rPr>
          <w:rFonts w:asciiTheme="minorHAnsi" w:hAnsiTheme="minorHAnsi" w:cs="Tahoma"/>
        </w:rPr>
        <w:t xml:space="preserve"> Branderkennungs- und -</w:t>
      </w:r>
      <w:proofErr w:type="spellStart"/>
      <w:r w:rsidRPr="00C71908">
        <w:rPr>
          <w:rFonts w:asciiTheme="minorHAnsi" w:hAnsiTheme="minorHAnsi" w:cs="Tahoma"/>
        </w:rPr>
        <w:t>schutzeinrichtungen</w:t>
      </w:r>
      <w:proofErr w:type="spellEnd"/>
      <w:r w:rsidRPr="00C71908">
        <w:rPr>
          <w:rFonts w:asciiTheme="minorHAnsi" w:hAnsiTheme="minorHAnsi" w:cs="Tahoma"/>
        </w:rPr>
        <w:t xml:space="preserve"> für sehr hohe Brandlasten durchgeführt werden. Darüber hinaus soll die gesamte Infrastruktur auch als Trainings- und Schulungszentrum für Einsatzorganisationen im Krisen- und Katastrophenszenario, für Wartungs- und Instandhaltungspersonal sowie für die Nutzer der Straßen- und Bahninfrastruktur dienen. </w:t>
      </w:r>
    </w:p>
    <w:p w:rsidR="00990CE4" w:rsidRPr="00C71908" w:rsidRDefault="00990CE4" w:rsidP="0009742A">
      <w:pPr>
        <w:rPr>
          <w:rFonts w:asciiTheme="minorHAnsi" w:hAnsiTheme="minorHAnsi" w:cs="Tahoma"/>
        </w:rPr>
      </w:pPr>
      <w:r w:rsidRPr="00C71908">
        <w:rPr>
          <w:rFonts w:asciiTheme="minorHAnsi" w:hAnsiTheme="minorHAnsi" w:cs="Tahoma"/>
        </w:rPr>
        <w:t xml:space="preserve">Im Frühjahr wurde für das </w:t>
      </w:r>
      <w:proofErr w:type="spellStart"/>
      <w:r w:rsidRPr="00C71908">
        <w:rPr>
          <w:rFonts w:asciiTheme="minorHAnsi" w:hAnsiTheme="minorHAnsi" w:cs="Tahoma"/>
        </w:rPr>
        <w:t>ZaB</w:t>
      </w:r>
      <w:proofErr w:type="spellEnd"/>
      <w:r w:rsidRPr="00C71908">
        <w:rPr>
          <w:rFonts w:asciiTheme="minorHAnsi" w:hAnsiTheme="minorHAnsi" w:cs="Tahoma"/>
        </w:rPr>
        <w:t xml:space="preserve"> das erste große EU-Forschungsprojekt RICAS2020 genehmigt, das vom Lehrstuhl für </w:t>
      </w:r>
      <w:proofErr w:type="spellStart"/>
      <w:r w:rsidRPr="00C71908">
        <w:rPr>
          <w:rFonts w:asciiTheme="minorHAnsi" w:hAnsiTheme="minorHAnsi" w:cs="Tahoma"/>
        </w:rPr>
        <w:t>Subsurface</w:t>
      </w:r>
      <w:proofErr w:type="spellEnd"/>
      <w:r w:rsidRPr="00C71908">
        <w:rPr>
          <w:rFonts w:asciiTheme="minorHAnsi" w:hAnsiTheme="minorHAnsi" w:cs="Tahoma"/>
        </w:rPr>
        <w:t xml:space="preserve"> Engineering der Montanuniversität Leoben unter Prof. Galler koordiniert wird. Die Partnerinstitutionen und Firmen sind die ETH Zürich und </w:t>
      </w:r>
      <w:r w:rsidR="00675DBA" w:rsidRPr="00C71908">
        <w:rPr>
          <w:rFonts w:asciiTheme="minorHAnsi" w:hAnsiTheme="minorHAnsi" w:cs="Tahoma"/>
        </w:rPr>
        <w:t>GENERAL ELECTRICS</w:t>
      </w:r>
      <w:r w:rsidRPr="00C71908">
        <w:rPr>
          <w:rFonts w:asciiTheme="minorHAnsi" w:hAnsiTheme="minorHAnsi" w:cs="Tahoma"/>
        </w:rPr>
        <w:t xml:space="preserve"> </w:t>
      </w:r>
      <w:r w:rsidR="00675DBA" w:rsidRPr="00C71908">
        <w:rPr>
          <w:rFonts w:asciiTheme="minorHAnsi" w:hAnsiTheme="minorHAnsi" w:cs="Tahoma"/>
        </w:rPr>
        <w:t xml:space="preserve">(vormals ALSTOM) </w:t>
      </w:r>
      <w:r w:rsidRPr="00C71908">
        <w:rPr>
          <w:rFonts w:asciiTheme="minorHAnsi" w:hAnsiTheme="minorHAnsi" w:cs="Tahoma"/>
        </w:rPr>
        <w:t xml:space="preserve">aus der Schweiz, SINTEF aus Norwegen, HBI Harter und das Bayrische Laserzentrum aus Deutschland sowie LEITAT aus Spanien. Zielsetzung dieses EU-Forschungsprojektes </w:t>
      </w:r>
      <w:r w:rsidR="007C0167">
        <w:rPr>
          <w:rFonts w:asciiTheme="minorHAnsi" w:hAnsiTheme="minorHAnsi" w:cs="Tahoma"/>
        </w:rPr>
        <w:t>ist eine Design Study für eine e</w:t>
      </w:r>
      <w:r w:rsidRPr="00C71908">
        <w:rPr>
          <w:rFonts w:asciiTheme="minorHAnsi" w:hAnsiTheme="minorHAnsi" w:cs="Tahoma"/>
        </w:rPr>
        <w:t xml:space="preserve">uropäische </w:t>
      </w:r>
      <w:r w:rsidR="007C0167">
        <w:rPr>
          <w:rFonts w:asciiTheme="minorHAnsi" w:hAnsiTheme="minorHAnsi" w:cs="Tahoma"/>
        </w:rPr>
        <w:t>„</w:t>
      </w:r>
      <w:r w:rsidRPr="00C71908">
        <w:rPr>
          <w:rFonts w:asciiTheme="minorHAnsi" w:hAnsiTheme="minorHAnsi" w:cs="Tahoma"/>
        </w:rPr>
        <w:t xml:space="preserve">Underground Research Infrastructure </w:t>
      </w:r>
      <w:proofErr w:type="spellStart"/>
      <w:r w:rsidR="007C0167">
        <w:rPr>
          <w:rFonts w:asciiTheme="minorHAnsi" w:hAnsiTheme="minorHAnsi" w:cs="Tahoma"/>
        </w:rPr>
        <w:t>for</w:t>
      </w:r>
      <w:proofErr w:type="spellEnd"/>
      <w:r w:rsidRPr="00C71908">
        <w:rPr>
          <w:rFonts w:asciiTheme="minorHAnsi" w:hAnsiTheme="minorHAnsi" w:cs="Tahoma"/>
        </w:rPr>
        <w:t xml:space="preserve"> </w:t>
      </w:r>
      <w:proofErr w:type="spellStart"/>
      <w:r w:rsidRPr="00C71908">
        <w:rPr>
          <w:rFonts w:asciiTheme="minorHAnsi" w:hAnsiTheme="minorHAnsi" w:cs="Tahoma"/>
        </w:rPr>
        <w:t>Advanced</w:t>
      </w:r>
      <w:proofErr w:type="spellEnd"/>
      <w:r w:rsidRPr="00C71908">
        <w:rPr>
          <w:rFonts w:asciiTheme="minorHAnsi" w:hAnsiTheme="minorHAnsi" w:cs="Tahoma"/>
        </w:rPr>
        <w:t xml:space="preserve"> </w:t>
      </w:r>
      <w:proofErr w:type="spellStart"/>
      <w:r w:rsidRPr="00C71908">
        <w:rPr>
          <w:rFonts w:asciiTheme="minorHAnsi" w:hAnsiTheme="minorHAnsi" w:cs="Tahoma"/>
        </w:rPr>
        <w:t>Adiabatic</w:t>
      </w:r>
      <w:proofErr w:type="spellEnd"/>
      <w:r w:rsidRPr="00C71908">
        <w:rPr>
          <w:rFonts w:asciiTheme="minorHAnsi" w:hAnsiTheme="minorHAnsi" w:cs="Tahoma"/>
        </w:rPr>
        <w:t xml:space="preserve"> Compressed Air </w:t>
      </w:r>
      <w:proofErr w:type="spellStart"/>
      <w:r w:rsidRPr="00C71908">
        <w:rPr>
          <w:rFonts w:asciiTheme="minorHAnsi" w:hAnsiTheme="minorHAnsi" w:cs="Tahoma"/>
        </w:rPr>
        <w:t>Energy</w:t>
      </w:r>
      <w:proofErr w:type="spellEnd"/>
      <w:r w:rsidRPr="00C71908">
        <w:rPr>
          <w:rFonts w:asciiTheme="minorHAnsi" w:hAnsiTheme="minorHAnsi" w:cs="Tahoma"/>
        </w:rPr>
        <w:t xml:space="preserve"> Storage</w:t>
      </w:r>
      <w:r w:rsidR="007C0167">
        <w:rPr>
          <w:rFonts w:asciiTheme="minorHAnsi" w:hAnsiTheme="minorHAnsi" w:cs="Tahoma"/>
        </w:rPr>
        <w:t>“</w:t>
      </w:r>
      <w:r w:rsidRPr="00C71908">
        <w:rPr>
          <w:rFonts w:asciiTheme="minorHAnsi" w:hAnsiTheme="minorHAnsi" w:cs="Tahoma"/>
        </w:rPr>
        <w:t>.</w:t>
      </w:r>
    </w:p>
    <w:p w:rsidR="00AD7EFB" w:rsidRPr="00AD7EFB" w:rsidRDefault="00AD7EFB" w:rsidP="00AD7EFB">
      <w:pPr>
        <w:rPr>
          <w:rFonts w:asciiTheme="minorHAnsi" w:hAnsiTheme="minorHAnsi" w:cs="Tahoma"/>
          <w:sz w:val="16"/>
          <w:szCs w:val="16"/>
        </w:rPr>
      </w:pPr>
    </w:p>
    <w:p w:rsidR="0009742A" w:rsidRPr="00C71908" w:rsidRDefault="0009742A" w:rsidP="0009742A">
      <w:pPr>
        <w:rPr>
          <w:rFonts w:asciiTheme="minorHAnsi" w:hAnsiTheme="minorHAnsi" w:cs="Tahoma"/>
        </w:rPr>
      </w:pPr>
      <w:r w:rsidRPr="00C71908">
        <w:rPr>
          <w:rFonts w:asciiTheme="minorHAnsi" w:hAnsiTheme="minorHAnsi" w:cs="Tahoma"/>
        </w:rPr>
        <w:t xml:space="preserve">Die Baufertigstellung und der Start in den Vollbetrieb </w:t>
      </w:r>
      <w:r w:rsidR="007C0167">
        <w:rPr>
          <w:rFonts w:asciiTheme="minorHAnsi" w:hAnsiTheme="minorHAnsi" w:cs="Tahoma"/>
        </w:rPr>
        <w:t xml:space="preserve">des </w:t>
      </w:r>
      <w:proofErr w:type="spellStart"/>
      <w:r w:rsidR="007C0167">
        <w:rPr>
          <w:rFonts w:asciiTheme="minorHAnsi" w:hAnsiTheme="minorHAnsi" w:cs="Tahoma"/>
        </w:rPr>
        <w:t>ZaB</w:t>
      </w:r>
      <w:proofErr w:type="spellEnd"/>
      <w:r w:rsidR="007C0167">
        <w:rPr>
          <w:rFonts w:asciiTheme="minorHAnsi" w:hAnsiTheme="minorHAnsi" w:cs="Tahoma"/>
        </w:rPr>
        <w:t xml:space="preserve"> sind</w:t>
      </w:r>
      <w:r w:rsidRPr="00C71908">
        <w:rPr>
          <w:rFonts w:asciiTheme="minorHAnsi" w:hAnsiTheme="minorHAnsi" w:cs="Tahoma"/>
        </w:rPr>
        <w:t xml:space="preserve"> für 2019 geplant. Die Kosten in der Höhe von rund 30 Millionen Euro teilen sich das Bundesministerium für Verkehr, Innovation und Technologie und das Wissenschaftsministerium sowie das Land Steiermark und die Montanuniversität Leoben. Der laufende Betrieb des </w:t>
      </w:r>
      <w:proofErr w:type="spellStart"/>
      <w:r w:rsidRPr="00C71908">
        <w:rPr>
          <w:rFonts w:asciiTheme="minorHAnsi" w:hAnsiTheme="minorHAnsi" w:cs="Tahoma"/>
        </w:rPr>
        <w:t>ZaB</w:t>
      </w:r>
      <w:proofErr w:type="spellEnd"/>
      <w:r w:rsidRPr="00C71908">
        <w:rPr>
          <w:rFonts w:asciiTheme="minorHAnsi" w:hAnsiTheme="minorHAnsi" w:cs="Tahoma"/>
        </w:rPr>
        <w:t xml:space="preserve"> soll durch </w:t>
      </w:r>
      <w:r w:rsidR="00F809E2" w:rsidRPr="00C71908">
        <w:rPr>
          <w:rFonts w:asciiTheme="minorHAnsi" w:hAnsiTheme="minorHAnsi" w:cs="Tahoma"/>
        </w:rPr>
        <w:t>Forschungsvorhaben mit der</w:t>
      </w:r>
      <w:r w:rsidRPr="00C71908">
        <w:rPr>
          <w:rFonts w:asciiTheme="minorHAnsi" w:hAnsiTheme="minorHAnsi" w:cs="Tahoma"/>
        </w:rPr>
        <w:t xml:space="preserve"> Wirtschaft finanziert werden.</w:t>
      </w:r>
    </w:p>
    <w:p w:rsidR="00AD7EFB" w:rsidRPr="00AD7EFB" w:rsidRDefault="00AD7EFB" w:rsidP="00AD7EFB">
      <w:pPr>
        <w:rPr>
          <w:rFonts w:asciiTheme="minorHAnsi" w:hAnsiTheme="minorHAnsi" w:cs="Tahoma"/>
          <w:sz w:val="16"/>
          <w:szCs w:val="16"/>
        </w:rPr>
      </w:pPr>
    </w:p>
    <w:p w:rsidR="00C82532" w:rsidRPr="00C71908" w:rsidRDefault="00C06C07">
      <w:pPr>
        <w:rPr>
          <w:rFonts w:asciiTheme="minorHAnsi" w:hAnsiTheme="minorHAnsi" w:cs="Tahoma"/>
          <w:b/>
        </w:rPr>
      </w:pPr>
      <w:r w:rsidRPr="00C71908">
        <w:rPr>
          <w:rFonts w:asciiTheme="minorHAnsi" w:hAnsiTheme="minorHAnsi" w:cs="Tahoma"/>
          <w:b/>
        </w:rPr>
        <w:t>Weitere Informationen:</w:t>
      </w:r>
    </w:p>
    <w:p w:rsidR="00C06C07" w:rsidRPr="00C71908" w:rsidRDefault="00C06C07">
      <w:pPr>
        <w:rPr>
          <w:rFonts w:asciiTheme="minorHAnsi" w:hAnsiTheme="minorHAnsi" w:cs="Tahoma"/>
        </w:rPr>
      </w:pPr>
      <w:r w:rsidRPr="00C71908">
        <w:rPr>
          <w:rFonts w:asciiTheme="minorHAnsi" w:hAnsiTheme="minorHAnsi" w:cs="Tahoma"/>
        </w:rPr>
        <w:t xml:space="preserve">Erhard </w:t>
      </w:r>
      <w:proofErr w:type="spellStart"/>
      <w:r w:rsidRPr="00C71908">
        <w:rPr>
          <w:rFonts w:asciiTheme="minorHAnsi" w:hAnsiTheme="minorHAnsi" w:cs="Tahoma"/>
        </w:rPr>
        <w:t>Skupa</w:t>
      </w:r>
      <w:proofErr w:type="spellEnd"/>
      <w:r w:rsidR="00D0079E" w:rsidRPr="00C71908">
        <w:rPr>
          <w:rFonts w:asciiTheme="minorHAnsi" w:hAnsiTheme="minorHAnsi" w:cs="Tahoma"/>
        </w:rPr>
        <w:t xml:space="preserve">, </w:t>
      </w:r>
      <w:r w:rsidRPr="00C71908">
        <w:rPr>
          <w:rFonts w:asciiTheme="minorHAnsi" w:hAnsiTheme="minorHAnsi" w:cs="Tahoma"/>
        </w:rPr>
        <w:t>Öffentlichkeitsarbeit Montanuniversität</w:t>
      </w:r>
    </w:p>
    <w:p w:rsidR="00C06C07" w:rsidRPr="00C71908" w:rsidRDefault="00C06C07">
      <w:pPr>
        <w:rPr>
          <w:rFonts w:asciiTheme="minorHAnsi" w:hAnsiTheme="minorHAnsi" w:cs="Tahoma"/>
        </w:rPr>
      </w:pPr>
      <w:r w:rsidRPr="00C71908">
        <w:rPr>
          <w:rFonts w:asciiTheme="minorHAnsi" w:hAnsiTheme="minorHAnsi" w:cs="Tahoma"/>
        </w:rPr>
        <w:t xml:space="preserve">E-Mail: </w:t>
      </w:r>
      <w:r w:rsidRPr="00F40AE4">
        <w:rPr>
          <w:rFonts w:asciiTheme="minorHAnsi" w:hAnsiTheme="minorHAnsi" w:cs="Tahoma"/>
        </w:rPr>
        <w:t>erhard.skupa@unileoben.ac.at</w:t>
      </w:r>
    </w:p>
    <w:p w:rsidR="00C71908" w:rsidRPr="00F40AE4" w:rsidRDefault="00C06C07" w:rsidP="00F40AE4">
      <w:pPr>
        <w:rPr>
          <w:rFonts w:asciiTheme="minorHAnsi" w:hAnsiTheme="minorHAnsi" w:cs="Tahoma"/>
        </w:rPr>
      </w:pPr>
      <w:r w:rsidRPr="00C71908">
        <w:rPr>
          <w:rFonts w:asciiTheme="minorHAnsi" w:hAnsiTheme="minorHAnsi" w:cs="Tahoma"/>
        </w:rPr>
        <w:t>Tel.: +43 664 80 898 7220</w:t>
      </w:r>
    </w:p>
    <w:p w:rsidR="00F40AE4" w:rsidRDefault="00F40AE4">
      <w:pPr>
        <w:spacing w:line="240" w:lineRule="auto"/>
        <w:rPr>
          <w:rFonts w:asciiTheme="minorHAnsi" w:hAnsiTheme="minorHAnsi" w:cs="Tahoma"/>
          <w:b/>
          <w:sz w:val="24"/>
        </w:rPr>
      </w:pPr>
      <w:r>
        <w:rPr>
          <w:rFonts w:asciiTheme="minorHAnsi" w:hAnsiTheme="minorHAnsi" w:cs="Tahoma"/>
          <w:b/>
          <w:sz w:val="24"/>
        </w:rPr>
        <w:br w:type="page"/>
      </w:r>
    </w:p>
    <w:p w:rsidR="00C06C07" w:rsidRPr="003066A2" w:rsidRDefault="00334594" w:rsidP="00334594">
      <w:pPr>
        <w:jc w:val="center"/>
        <w:rPr>
          <w:rFonts w:asciiTheme="minorHAnsi" w:hAnsiTheme="minorHAnsi" w:cs="Tahoma"/>
          <w:b/>
          <w:sz w:val="26"/>
          <w:szCs w:val="26"/>
        </w:rPr>
      </w:pPr>
      <w:proofErr w:type="spellStart"/>
      <w:r w:rsidRPr="003066A2">
        <w:rPr>
          <w:rFonts w:asciiTheme="minorHAnsi" w:hAnsiTheme="minorHAnsi" w:cs="Tahoma"/>
          <w:b/>
          <w:sz w:val="26"/>
          <w:szCs w:val="26"/>
        </w:rPr>
        <w:lastRenderedPageBreak/>
        <w:t>Factsheet</w:t>
      </w:r>
      <w:proofErr w:type="spellEnd"/>
      <w:r w:rsidRPr="003066A2">
        <w:rPr>
          <w:rFonts w:asciiTheme="minorHAnsi" w:hAnsiTheme="minorHAnsi" w:cs="Tahoma"/>
          <w:b/>
          <w:sz w:val="26"/>
          <w:szCs w:val="26"/>
        </w:rPr>
        <w:t xml:space="preserve"> Zentrum am Berg</w:t>
      </w:r>
    </w:p>
    <w:p w:rsidR="00334594" w:rsidRPr="00C71908" w:rsidRDefault="00334594">
      <w:pPr>
        <w:rPr>
          <w:rFonts w:asciiTheme="minorHAnsi" w:hAnsiTheme="minorHAnsi" w:cs="Tahoma"/>
        </w:rPr>
      </w:pPr>
    </w:p>
    <w:p w:rsidR="00334594" w:rsidRPr="00C71908" w:rsidRDefault="00334594" w:rsidP="00334594">
      <w:pPr>
        <w:spacing w:after="240"/>
        <w:rPr>
          <w:rFonts w:asciiTheme="minorHAnsi" w:hAnsiTheme="minorHAnsi" w:cs="Tahoma"/>
          <w:b/>
          <w:u w:val="single"/>
        </w:rPr>
      </w:pPr>
      <w:r w:rsidRPr="00C71908">
        <w:rPr>
          <w:rFonts w:asciiTheme="minorHAnsi" w:hAnsiTheme="minorHAnsi" w:cs="Tahoma"/>
          <w:b/>
          <w:u w:val="single"/>
        </w:rPr>
        <w:t>FINANZIERUNG</w:t>
      </w:r>
      <w:r w:rsidRPr="00C71908">
        <w:rPr>
          <w:rFonts w:asciiTheme="minorHAnsi" w:hAnsiTheme="minorHAnsi" w:cs="Tahoma"/>
          <w:b/>
        </w:rPr>
        <w:t xml:space="preserve">: </w:t>
      </w:r>
      <w:r w:rsidRPr="00C71908">
        <w:rPr>
          <w:rFonts w:asciiTheme="minorHAnsi" w:hAnsiTheme="minorHAnsi" w:cs="Tahoma"/>
          <w:b/>
          <w:u w:val="single"/>
        </w:rPr>
        <w:t xml:space="preserve"> </w:t>
      </w:r>
    </w:p>
    <w:p w:rsidR="00334594" w:rsidRPr="00C71908" w:rsidRDefault="00334594" w:rsidP="00AD7EFB">
      <w:pPr>
        <w:pStyle w:val="Listenabsatz"/>
        <w:numPr>
          <w:ilvl w:val="0"/>
          <w:numId w:val="14"/>
        </w:numPr>
        <w:rPr>
          <w:rFonts w:cs="Tahoma"/>
          <w:sz w:val="20"/>
          <w:szCs w:val="20"/>
        </w:rPr>
      </w:pPr>
      <w:r w:rsidRPr="00C71908">
        <w:rPr>
          <w:rFonts w:cs="Tahoma"/>
          <w:sz w:val="20"/>
          <w:szCs w:val="20"/>
        </w:rPr>
        <w:t>Errichtungskosten 30 Mio. Euro, gemeinsame Finanzierung durch das Land Steiermark (12 Mio</w:t>
      </w:r>
      <w:r w:rsidR="001E3F1E" w:rsidRPr="00C71908">
        <w:rPr>
          <w:rFonts w:cs="Tahoma"/>
          <w:sz w:val="20"/>
          <w:szCs w:val="20"/>
        </w:rPr>
        <w:t>.</w:t>
      </w:r>
      <w:r w:rsidRPr="00C71908">
        <w:rPr>
          <w:rFonts w:cs="Tahoma"/>
          <w:sz w:val="20"/>
          <w:szCs w:val="20"/>
        </w:rPr>
        <w:t xml:space="preserve"> </w:t>
      </w:r>
      <w:r w:rsidR="001E3F1E" w:rsidRPr="00C71908">
        <w:rPr>
          <w:rFonts w:cs="Tahoma"/>
          <w:sz w:val="20"/>
          <w:szCs w:val="20"/>
        </w:rPr>
        <w:t>Euro</w:t>
      </w:r>
      <w:r w:rsidRPr="00C71908">
        <w:rPr>
          <w:rFonts w:cs="Tahoma"/>
          <w:sz w:val="20"/>
          <w:szCs w:val="20"/>
        </w:rPr>
        <w:t xml:space="preserve">), durch das BMWFW (6 Mio. </w:t>
      </w:r>
      <w:r w:rsidR="001E3F1E" w:rsidRPr="00C71908">
        <w:rPr>
          <w:rFonts w:cs="Tahoma"/>
          <w:sz w:val="20"/>
          <w:szCs w:val="20"/>
        </w:rPr>
        <w:t>Euro</w:t>
      </w:r>
      <w:r w:rsidRPr="00C71908">
        <w:rPr>
          <w:rFonts w:cs="Tahoma"/>
          <w:sz w:val="20"/>
          <w:szCs w:val="20"/>
        </w:rPr>
        <w:t xml:space="preserve">), durch das BMVIT (6 Mio. </w:t>
      </w:r>
      <w:r w:rsidR="001E3F1E" w:rsidRPr="00C71908">
        <w:rPr>
          <w:rFonts w:cs="Tahoma"/>
          <w:sz w:val="20"/>
          <w:szCs w:val="20"/>
        </w:rPr>
        <w:t>Euro</w:t>
      </w:r>
      <w:r w:rsidRPr="00C71908">
        <w:rPr>
          <w:rFonts w:cs="Tahoma"/>
          <w:sz w:val="20"/>
          <w:szCs w:val="20"/>
        </w:rPr>
        <w:t xml:space="preserve">) und Eigenmittel der </w:t>
      </w:r>
      <w:r w:rsidR="001E3F1E" w:rsidRPr="00C71908">
        <w:rPr>
          <w:rFonts w:cs="Tahoma"/>
          <w:sz w:val="20"/>
          <w:szCs w:val="20"/>
        </w:rPr>
        <w:t>Montanuniversität Leoben</w:t>
      </w:r>
      <w:r w:rsidRPr="00C71908">
        <w:rPr>
          <w:rFonts w:cs="Tahoma"/>
          <w:sz w:val="20"/>
          <w:szCs w:val="20"/>
        </w:rPr>
        <w:t xml:space="preserve"> (6 Mio. </w:t>
      </w:r>
      <w:r w:rsidR="001E3F1E" w:rsidRPr="00C71908">
        <w:rPr>
          <w:rFonts w:cs="Tahoma"/>
          <w:sz w:val="20"/>
          <w:szCs w:val="20"/>
        </w:rPr>
        <w:t>Euro</w:t>
      </w:r>
      <w:r w:rsidRPr="00C71908">
        <w:rPr>
          <w:rFonts w:cs="Tahoma"/>
          <w:sz w:val="20"/>
          <w:szCs w:val="20"/>
        </w:rPr>
        <w:t>).</w:t>
      </w:r>
    </w:p>
    <w:p w:rsidR="00334594" w:rsidRPr="00C71908" w:rsidRDefault="00334594" w:rsidP="00AD7EFB">
      <w:pPr>
        <w:pStyle w:val="Listenabsatz"/>
        <w:numPr>
          <w:ilvl w:val="0"/>
          <w:numId w:val="14"/>
        </w:numPr>
        <w:rPr>
          <w:rFonts w:cs="Tahoma"/>
          <w:sz w:val="20"/>
          <w:szCs w:val="20"/>
        </w:rPr>
      </w:pPr>
      <w:r w:rsidRPr="00C71908">
        <w:rPr>
          <w:rFonts w:cs="Tahoma"/>
          <w:sz w:val="20"/>
          <w:szCs w:val="20"/>
        </w:rPr>
        <w:t>Bei Vollbetrieb sind als vorau</w:t>
      </w:r>
      <w:bookmarkStart w:id="0" w:name="_GoBack"/>
      <w:bookmarkEnd w:id="0"/>
      <w:r w:rsidRPr="00C71908">
        <w:rPr>
          <w:rFonts w:cs="Tahoma"/>
          <w:sz w:val="20"/>
          <w:szCs w:val="20"/>
        </w:rPr>
        <w:t>ssichtliche jährliche Kosten für den laufenden Betrieb ca. 0,5 Mio</w:t>
      </w:r>
      <w:r w:rsidR="001E3F1E" w:rsidRPr="00C71908">
        <w:rPr>
          <w:rFonts w:cs="Tahoma"/>
          <w:sz w:val="20"/>
          <w:szCs w:val="20"/>
        </w:rPr>
        <w:t>. Euro</w:t>
      </w:r>
      <w:r w:rsidRPr="00C71908">
        <w:rPr>
          <w:rFonts w:cs="Tahoma"/>
          <w:sz w:val="20"/>
          <w:szCs w:val="20"/>
        </w:rPr>
        <w:t xml:space="preserve"> eingeplant, diese sollen zur Gänze aus dem operativen Betrieb bedeckt werden. </w:t>
      </w:r>
    </w:p>
    <w:p w:rsidR="00334594" w:rsidRPr="00C71908" w:rsidRDefault="001E3F1E" w:rsidP="00AD7EFB">
      <w:pPr>
        <w:pStyle w:val="Listenabsatz"/>
        <w:numPr>
          <w:ilvl w:val="0"/>
          <w:numId w:val="14"/>
        </w:numPr>
        <w:rPr>
          <w:rFonts w:cs="Tahoma"/>
          <w:sz w:val="20"/>
          <w:szCs w:val="20"/>
        </w:rPr>
      </w:pPr>
      <w:r w:rsidRPr="00C71908">
        <w:rPr>
          <w:rFonts w:cs="Tahoma"/>
          <w:sz w:val="20"/>
          <w:szCs w:val="20"/>
        </w:rPr>
        <w:t>Aufgrund der Vorgaben des EU-</w:t>
      </w:r>
      <w:r w:rsidR="00334594" w:rsidRPr="00C71908">
        <w:rPr>
          <w:rFonts w:cs="Tahoma"/>
          <w:sz w:val="20"/>
          <w:szCs w:val="20"/>
        </w:rPr>
        <w:t xml:space="preserve">Gemeinschaftsrahmens sind maximal 40 </w:t>
      </w:r>
      <w:r w:rsidRPr="00C71908">
        <w:rPr>
          <w:rFonts w:cs="Tahoma"/>
          <w:sz w:val="20"/>
          <w:szCs w:val="20"/>
        </w:rPr>
        <w:t>Prozent</w:t>
      </w:r>
      <w:r w:rsidR="00334594" w:rsidRPr="00C71908">
        <w:rPr>
          <w:rFonts w:cs="Tahoma"/>
          <w:sz w:val="20"/>
          <w:szCs w:val="20"/>
        </w:rPr>
        <w:t xml:space="preserve"> der Kapazität des Zentrums der wirtschaftlichen Forschung und Entwicklung verfügbar, der Rest ist für wissenschaftliche Forschung einzusetzen. </w:t>
      </w:r>
    </w:p>
    <w:p w:rsidR="00334594" w:rsidRPr="00C71908" w:rsidRDefault="00334594" w:rsidP="00334594">
      <w:pPr>
        <w:pStyle w:val="Listenabsatz"/>
        <w:ind w:left="360"/>
        <w:rPr>
          <w:rFonts w:cs="Tahoma"/>
          <w:sz w:val="20"/>
          <w:szCs w:val="20"/>
        </w:rPr>
      </w:pPr>
    </w:p>
    <w:p w:rsidR="00334594" w:rsidRPr="00C71908" w:rsidRDefault="00334594" w:rsidP="00334594">
      <w:pPr>
        <w:spacing w:after="240"/>
        <w:rPr>
          <w:rFonts w:asciiTheme="minorHAnsi" w:hAnsiTheme="minorHAnsi" w:cs="Tahoma"/>
          <w:b/>
          <w:szCs w:val="20"/>
        </w:rPr>
      </w:pPr>
      <w:r w:rsidRPr="00C71908">
        <w:rPr>
          <w:rFonts w:asciiTheme="minorHAnsi" w:hAnsiTheme="minorHAnsi" w:cs="Tahoma"/>
          <w:b/>
          <w:szCs w:val="20"/>
          <w:u w:val="single"/>
        </w:rPr>
        <w:t>PLANUNG / ZEITPLAN</w:t>
      </w:r>
      <w:r w:rsidRPr="00C71908">
        <w:rPr>
          <w:rFonts w:asciiTheme="minorHAnsi" w:hAnsiTheme="minorHAnsi" w:cs="Tahoma"/>
          <w:b/>
          <w:szCs w:val="20"/>
        </w:rPr>
        <w:t xml:space="preserve">: </w:t>
      </w:r>
    </w:p>
    <w:p w:rsidR="00334594" w:rsidRPr="00C71908" w:rsidRDefault="00334594" w:rsidP="001E3F1E">
      <w:pPr>
        <w:spacing w:line="276" w:lineRule="auto"/>
        <w:rPr>
          <w:rFonts w:asciiTheme="minorHAnsi" w:hAnsiTheme="minorHAnsi" w:cs="Tahoma"/>
          <w:szCs w:val="20"/>
        </w:rPr>
      </w:pPr>
      <w:r w:rsidRPr="00C71908">
        <w:rPr>
          <w:rFonts w:asciiTheme="minorHAnsi" w:hAnsiTheme="minorHAnsi" w:cs="Tahoma"/>
          <w:b/>
          <w:szCs w:val="20"/>
        </w:rPr>
        <w:t>2007:</w:t>
      </w:r>
      <w:r w:rsidRPr="00C71908">
        <w:rPr>
          <w:rFonts w:asciiTheme="minorHAnsi" w:hAnsiTheme="minorHAnsi" w:cs="Tahoma"/>
          <w:szCs w:val="20"/>
        </w:rPr>
        <w:t xml:space="preserve"> </w:t>
      </w:r>
      <w:r w:rsidRPr="00C71908">
        <w:rPr>
          <w:rFonts w:asciiTheme="minorHAnsi" w:hAnsiTheme="minorHAnsi" w:cs="Tahoma"/>
          <w:szCs w:val="20"/>
        </w:rPr>
        <w:tab/>
      </w:r>
      <w:r w:rsidRPr="00C71908">
        <w:rPr>
          <w:rFonts w:asciiTheme="minorHAnsi" w:hAnsiTheme="minorHAnsi" w:cs="Tahoma"/>
          <w:szCs w:val="20"/>
        </w:rPr>
        <w:tab/>
      </w:r>
      <w:r w:rsidRPr="00C71908">
        <w:rPr>
          <w:rStyle w:val="A4"/>
          <w:rFonts w:asciiTheme="minorHAnsi" w:hAnsiTheme="minorHAnsi" w:cs="Tahoma"/>
          <w:sz w:val="20"/>
          <w:szCs w:val="20"/>
        </w:rPr>
        <w:t>Erste Überle</w:t>
      </w:r>
      <w:r w:rsidR="001E3F1E" w:rsidRPr="00C71908">
        <w:rPr>
          <w:rStyle w:val="A4"/>
          <w:rFonts w:asciiTheme="minorHAnsi" w:hAnsiTheme="minorHAnsi" w:cs="Tahoma"/>
          <w:sz w:val="20"/>
          <w:szCs w:val="20"/>
        </w:rPr>
        <w:t>gungen zur Errichtung eines 1:1-</w:t>
      </w:r>
      <w:r w:rsidRPr="00C71908">
        <w:rPr>
          <w:rStyle w:val="A4"/>
          <w:rFonts w:asciiTheme="minorHAnsi" w:hAnsiTheme="minorHAnsi" w:cs="Tahoma"/>
          <w:sz w:val="20"/>
          <w:szCs w:val="20"/>
        </w:rPr>
        <w:t>Untertagelabors</w:t>
      </w:r>
    </w:p>
    <w:p w:rsidR="00334594" w:rsidRPr="00C71908" w:rsidRDefault="00334594" w:rsidP="00AD7EFB">
      <w:pPr>
        <w:spacing w:line="276" w:lineRule="auto"/>
        <w:ind w:left="1410" w:hanging="1410"/>
        <w:rPr>
          <w:rStyle w:val="A4"/>
          <w:rFonts w:asciiTheme="minorHAnsi" w:hAnsiTheme="minorHAnsi" w:cs="Tahoma"/>
          <w:sz w:val="20"/>
          <w:szCs w:val="20"/>
        </w:rPr>
      </w:pPr>
      <w:r w:rsidRPr="00C71908">
        <w:rPr>
          <w:rFonts w:asciiTheme="minorHAnsi" w:hAnsiTheme="minorHAnsi" w:cs="Tahoma"/>
          <w:b/>
          <w:szCs w:val="20"/>
        </w:rPr>
        <w:t>2008:</w:t>
      </w:r>
      <w:r w:rsidR="00AD7EFB">
        <w:rPr>
          <w:rFonts w:asciiTheme="minorHAnsi" w:hAnsiTheme="minorHAnsi" w:cs="Tahoma"/>
          <w:szCs w:val="20"/>
        </w:rPr>
        <w:t xml:space="preserve"> </w:t>
      </w:r>
      <w:r w:rsidR="00AD7EFB">
        <w:rPr>
          <w:rFonts w:asciiTheme="minorHAnsi" w:hAnsiTheme="minorHAnsi" w:cs="Tahoma"/>
          <w:szCs w:val="20"/>
        </w:rPr>
        <w:tab/>
      </w:r>
      <w:r w:rsidRPr="00C71908">
        <w:rPr>
          <w:rStyle w:val="A4"/>
          <w:rFonts w:asciiTheme="minorHAnsi" w:hAnsiTheme="minorHAnsi" w:cs="Tahoma"/>
          <w:sz w:val="20"/>
          <w:szCs w:val="20"/>
        </w:rPr>
        <w:t>Unterstützungserklärungen von ÖBB, ASFINAG und Wiener Linien zur D</w:t>
      </w:r>
      <w:r w:rsidR="00AD7EFB">
        <w:rPr>
          <w:rStyle w:val="A4"/>
          <w:rFonts w:asciiTheme="minorHAnsi" w:hAnsiTheme="minorHAnsi" w:cs="Tahoma"/>
          <w:sz w:val="20"/>
          <w:szCs w:val="20"/>
        </w:rPr>
        <w:t xml:space="preserve">urchführung </w:t>
      </w:r>
      <w:r w:rsidR="001E3F1E" w:rsidRPr="00C71908">
        <w:rPr>
          <w:rStyle w:val="A4"/>
          <w:rFonts w:asciiTheme="minorHAnsi" w:hAnsiTheme="minorHAnsi" w:cs="Tahoma"/>
          <w:sz w:val="20"/>
          <w:szCs w:val="20"/>
        </w:rPr>
        <w:t xml:space="preserve">einer </w:t>
      </w:r>
      <w:proofErr w:type="spellStart"/>
      <w:r w:rsidR="001E3F1E" w:rsidRPr="00C71908">
        <w:rPr>
          <w:rStyle w:val="A4"/>
          <w:rFonts w:asciiTheme="minorHAnsi" w:hAnsiTheme="minorHAnsi" w:cs="Tahoma"/>
          <w:sz w:val="20"/>
          <w:szCs w:val="20"/>
        </w:rPr>
        <w:t>Feasibility</w:t>
      </w:r>
      <w:proofErr w:type="spellEnd"/>
      <w:r w:rsidR="001E3F1E" w:rsidRPr="00C71908">
        <w:rPr>
          <w:rStyle w:val="A4"/>
          <w:rFonts w:asciiTheme="minorHAnsi" w:hAnsiTheme="minorHAnsi" w:cs="Tahoma"/>
          <w:sz w:val="20"/>
          <w:szCs w:val="20"/>
        </w:rPr>
        <w:t>-</w:t>
      </w:r>
      <w:r w:rsidRPr="00C71908">
        <w:rPr>
          <w:rStyle w:val="A4"/>
          <w:rFonts w:asciiTheme="minorHAnsi" w:hAnsiTheme="minorHAnsi" w:cs="Tahoma"/>
          <w:sz w:val="20"/>
          <w:szCs w:val="20"/>
        </w:rPr>
        <w:t>Studie</w:t>
      </w:r>
    </w:p>
    <w:p w:rsidR="00334594" w:rsidRPr="00C71908" w:rsidRDefault="001E3F1E" w:rsidP="001E3F1E">
      <w:pPr>
        <w:spacing w:line="276" w:lineRule="auto"/>
        <w:rPr>
          <w:rFonts w:asciiTheme="minorHAnsi" w:hAnsiTheme="minorHAnsi" w:cs="Tahoma"/>
          <w:szCs w:val="20"/>
        </w:rPr>
      </w:pPr>
      <w:r w:rsidRPr="00C71908">
        <w:rPr>
          <w:rFonts w:asciiTheme="minorHAnsi" w:hAnsiTheme="minorHAnsi" w:cs="Tahoma"/>
          <w:b/>
          <w:szCs w:val="20"/>
        </w:rPr>
        <w:t>2009–</w:t>
      </w:r>
      <w:r w:rsidR="00334594" w:rsidRPr="00C71908">
        <w:rPr>
          <w:rFonts w:asciiTheme="minorHAnsi" w:hAnsiTheme="minorHAnsi" w:cs="Tahoma"/>
          <w:b/>
          <w:szCs w:val="20"/>
        </w:rPr>
        <w:t>2010:</w:t>
      </w:r>
      <w:r w:rsidR="00334594" w:rsidRPr="00C71908">
        <w:rPr>
          <w:rFonts w:asciiTheme="minorHAnsi" w:hAnsiTheme="minorHAnsi" w:cs="Tahoma"/>
          <w:szCs w:val="20"/>
        </w:rPr>
        <w:t xml:space="preserve"> </w:t>
      </w:r>
      <w:r w:rsidR="00334594" w:rsidRPr="00C71908">
        <w:rPr>
          <w:rFonts w:asciiTheme="minorHAnsi" w:hAnsiTheme="minorHAnsi" w:cs="Tahoma"/>
          <w:szCs w:val="20"/>
        </w:rPr>
        <w:tab/>
      </w:r>
      <w:r w:rsidRPr="00C71908">
        <w:rPr>
          <w:rStyle w:val="A4"/>
          <w:rFonts w:asciiTheme="minorHAnsi" w:hAnsiTheme="minorHAnsi" w:cs="Tahoma"/>
          <w:sz w:val="20"/>
          <w:szCs w:val="20"/>
        </w:rPr>
        <w:t xml:space="preserve">Durchführung der </w:t>
      </w:r>
      <w:proofErr w:type="spellStart"/>
      <w:r w:rsidRPr="00C71908">
        <w:rPr>
          <w:rStyle w:val="A4"/>
          <w:rFonts w:asciiTheme="minorHAnsi" w:hAnsiTheme="minorHAnsi" w:cs="Tahoma"/>
          <w:sz w:val="20"/>
          <w:szCs w:val="20"/>
        </w:rPr>
        <w:t>Feasibility</w:t>
      </w:r>
      <w:proofErr w:type="spellEnd"/>
      <w:r w:rsidRPr="00C71908">
        <w:rPr>
          <w:rStyle w:val="A4"/>
          <w:rFonts w:asciiTheme="minorHAnsi" w:hAnsiTheme="minorHAnsi" w:cs="Tahoma"/>
          <w:sz w:val="20"/>
          <w:szCs w:val="20"/>
        </w:rPr>
        <w:t>-</w:t>
      </w:r>
      <w:r w:rsidR="00334594" w:rsidRPr="00C71908">
        <w:rPr>
          <w:rStyle w:val="A4"/>
          <w:rFonts w:asciiTheme="minorHAnsi" w:hAnsiTheme="minorHAnsi" w:cs="Tahoma"/>
          <w:sz w:val="20"/>
          <w:szCs w:val="20"/>
        </w:rPr>
        <w:t>Studie</w:t>
      </w:r>
    </w:p>
    <w:p w:rsidR="00AD7EFB" w:rsidRDefault="00334594" w:rsidP="00AD7EFB">
      <w:pPr>
        <w:spacing w:line="276" w:lineRule="auto"/>
        <w:ind w:left="1410" w:hanging="1410"/>
        <w:rPr>
          <w:rStyle w:val="A4"/>
          <w:rFonts w:asciiTheme="minorHAnsi" w:hAnsiTheme="minorHAnsi" w:cs="Tahoma"/>
          <w:sz w:val="20"/>
          <w:szCs w:val="20"/>
        </w:rPr>
      </w:pPr>
      <w:r w:rsidRPr="00C71908">
        <w:rPr>
          <w:rFonts w:asciiTheme="minorHAnsi" w:hAnsiTheme="minorHAnsi" w:cs="Tahoma"/>
          <w:b/>
          <w:szCs w:val="20"/>
        </w:rPr>
        <w:t>2011:</w:t>
      </w:r>
      <w:r w:rsidR="00AD7EFB">
        <w:rPr>
          <w:rFonts w:asciiTheme="minorHAnsi" w:hAnsiTheme="minorHAnsi" w:cs="Tahoma"/>
          <w:szCs w:val="20"/>
        </w:rPr>
        <w:t xml:space="preserve"> </w:t>
      </w:r>
      <w:r w:rsidR="00AD7EFB">
        <w:rPr>
          <w:rFonts w:asciiTheme="minorHAnsi" w:hAnsiTheme="minorHAnsi" w:cs="Tahoma"/>
          <w:szCs w:val="20"/>
        </w:rPr>
        <w:tab/>
      </w:r>
      <w:r w:rsidRPr="00C71908">
        <w:rPr>
          <w:rStyle w:val="A4"/>
          <w:rFonts w:asciiTheme="minorHAnsi" w:hAnsiTheme="minorHAnsi" w:cs="Tahoma"/>
          <w:sz w:val="20"/>
          <w:szCs w:val="20"/>
        </w:rPr>
        <w:t xml:space="preserve">Einladung österreichischer Firmen und Institutionen </w:t>
      </w:r>
      <w:r w:rsidR="00AD7EFB">
        <w:rPr>
          <w:rStyle w:val="A4"/>
          <w:rFonts w:asciiTheme="minorHAnsi" w:hAnsiTheme="minorHAnsi" w:cs="Tahoma"/>
          <w:sz w:val="20"/>
          <w:szCs w:val="20"/>
        </w:rPr>
        <w:t xml:space="preserve">aller Sparten zur Überprüfung </w:t>
      </w:r>
      <w:r w:rsidRPr="00C71908">
        <w:rPr>
          <w:rStyle w:val="A4"/>
          <w:rFonts w:asciiTheme="minorHAnsi" w:hAnsiTheme="minorHAnsi" w:cs="Tahoma"/>
          <w:sz w:val="20"/>
          <w:szCs w:val="20"/>
        </w:rPr>
        <w:t>des Bedarfes an eine</w:t>
      </w:r>
      <w:r w:rsidR="001E3F1E" w:rsidRPr="00C71908">
        <w:rPr>
          <w:rStyle w:val="A4"/>
          <w:rFonts w:asciiTheme="minorHAnsi" w:hAnsiTheme="minorHAnsi" w:cs="Tahoma"/>
          <w:sz w:val="20"/>
          <w:szCs w:val="20"/>
        </w:rPr>
        <w:t>m 1:1-Untertage-</w:t>
      </w:r>
      <w:r w:rsidRPr="00C71908">
        <w:rPr>
          <w:rStyle w:val="A4"/>
          <w:rFonts w:asciiTheme="minorHAnsi" w:hAnsiTheme="minorHAnsi" w:cs="Tahoma"/>
          <w:sz w:val="20"/>
          <w:szCs w:val="20"/>
        </w:rPr>
        <w:t xml:space="preserve">Forschung- </w:t>
      </w:r>
      <w:r w:rsidR="00AD7EFB">
        <w:rPr>
          <w:rStyle w:val="A4"/>
          <w:rFonts w:asciiTheme="minorHAnsi" w:hAnsiTheme="minorHAnsi" w:cs="Tahoma"/>
          <w:sz w:val="20"/>
          <w:szCs w:val="20"/>
        </w:rPr>
        <w:t xml:space="preserve">und Entwicklungszentrum sowie </w:t>
      </w:r>
      <w:r w:rsidRPr="00C71908">
        <w:rPr>
          <w:rStyle w:val="A4"/>
          <w:rFonts w:asciiTheme="minorHAnsi" w:hAnsiTheme="minorHAnsi" w:cs="Tahoma"/>
          <w:sz w:val="20"/>
          <w:szCs w:val="20"/>
        </w:rPr>
        <w:t>Ausbildungs- und Trainingszentrum</w:t>
      </w:r>
    </w:p>
    <w:p w:rsidR="00334594" w:rsidRPr="00C71908" w:rsidRDefault="00334594" w:rsidP="00AD7EFB">
      <w:pPr>
        <w:spacing w:line="276" w:lineRule="auto"/>
        <w:ind w:left="1410"/>
        <w:rPr>
          <w:rStyle w:val="A4"/>
          <w:rFonts w:asciiTheme="minorHAnsi" w:hAnsiTheme="minorHAnsi" w:cs="Tahoma"/>
          <w:sz w:val="20"/>
          <w:szCs w:val="20"/>
        </w:rPr>
      </w:pPr>
      <w:r w:rsidRPr="00C71908">
        <w:rPr>
          <w:rStyle w:val="A4"/>
          <w:rFonts w:asciiTheme="minorHAnsi" w:hAnsiTheme="minorHAnsi" w:cs="Tahoma"/>
          <w:sz w:val="20"/>
          <w:szCs w:val="20"/>
        </w:rPr>
        <w:t>Aufnahme des Projektes in den Bauleitplan der Universitäten</w:t>
      </w:r>
    </w:p>
    <w:p w:rsidR="00334594" w:rsidRPr="00C71908" w:rsidRDefault="00334594" w:rsidP="001E3F1E">
      <w:pPr>
        <w:spacing w:line="276" w:lineRule="auto"/>
        <w:rPr>
          <w:rStyle w:val="A4"/>
          <w:rFonts w:asciiTheme="minorHAnsi" w:hAnsiTheme="minorHAnsi" w:cs="Tahoma"/>
          <w:sz w:val="20"/>
          <w:szCs w:val="20"/>
        </w:rPr>
      </w:pPr>
      <w:r w:rsidRPr="00C71908">
        <w:rPr>
          <w:rFonts w:asciiTheme="minorHAnsi" w:hAnsiTheme="minorHAnsi" w:cs="Tahoma"/>
          <w:b/>
          <w:szCs w:val="20"/>
        </w:rPr>
        <w:t>2012:</w:t>
      </w:r>
      <w:r w:rsidRPr="00C71908">
        <w:rPr>
          <w:rFonts w:asciiTheme="minorHAnsi" w:hAnsiTheme="minorHAnsi" w:cs="Tahoma"/>
          <w:szCs w:val="20"/>
        </w:rPr>
        <w:t xml:space="preserve"> </w:t>
      </w:r>
      <w:r w:rsidRPr="00C71908">
        <w:rPr>
          <w:rFonts w:asciiTheme="minorHAnsi" w:hAnsiTheme="minorHAnsi" w:cs="Tahoma"/>
          <w:szCs w:val="20"/>
        </w:rPr>
        <w:tab/>
      </w:r>
      <w:r w:rsidRPr="00C71908">
        <w:rPr>
          <w:rFonts w:asciiTheme="minorHAnsi" w:hAnsiTheme="minorHAnsi" w:cs="Tahoma"/>
          <w:szCs w:val="20"/>
        </w:rPr>
        <w:tab/>
      </w:r>
      <w:r w:rsidRPr="00C71908">
        <w:rPr>
          <w:rStyle w:val="A4"/>
          <w:rFonts w:asciiTheme="minorHAnsi" w:hAnsiTheme="minorHAnsi" w:cs="Tahoma"/>
          <w:sz w:val="20"/>
          <w:szCs w:val="20"/>
        </w:rPr>
        <w:t>Entwicklung eines Betreibermodells</w:t>
      </w:r>
    </w:p>
    <w:p w:rsidR="00334594" w:rsidRPr="00C71908" w:rsidRDefault="00334594" w:rsidP="00AD7EFB">
      <w:pPr>
        <w:spacing w:line="276" w:lineRule="auto"/>
        <w:ind w:left="1410" w:hanging="1410"/>
        <w:rPr>
          <w:rFonts w:asciiTheme="minorHAnsi" w:hAnsiTheme="minorHAnsi" w:cs="Tahoma"/>
          <w:szCs w:val="20"/>
        </w:rPr>
      </w:pPr>
      <w:r w:rsidRPr="00C71908">
        <w:rPr>
          <w:rStyle w:val="A4"/>
          <w:rFonts w:asciiTheme="minorHAnsi" w:hAnsiTheme="minorHAnsi" w:cs="Tahoma"/>
          <w:b/>
          <w:sz w:val="20"/>
          <w:szCs w:val="20"/>
        </w:rPr>
        <w:t>2013:</w:t>
      </w:r>
      <w:r w:rsidR="00AD7EFB">
        <w:rPr>
          <w:rStyle w:val="A4"/>
          <w:rFonts w:asciiTheme="minorHAnsi" w:hAnsiTheme="minorHAnsi" w:cs="Tahoma"/>
          <w:sz w:val="20"/>
          <w:szCs w:val="20"/>
        </w:rPr>
        <w:t xml:space="preserve"> </w:t>
      </w:r>
      <w:r w:rsidR="00AD7EFB">
        <w:rPr>
          <w:rStyle w:val="A4"/>
          <w:rFonts w:asciiTheme="minorHAnsi" w:hAnsiTheme="minorHAnsi" w:cs="Tahoma"/>
          <w:sz w:val="20"/>
          <w:szCs w:val="20"/>
        </w:rPr>
        <w:tab/>
      </w:r>
      <w:r w:rsidR="001E3F1E" w:rsidRPr="00C71908">
        <w:rPr>
          <w:rStyle w:val="A4"/>
          <w:rFonts w:asciiTheme="minorHAnsi" w:hAnsiTheme="minorHAnsi" w:cs="Tahoma"/>
          <w:sz w:val="20"/>
          <w:szCs w:val="20"/>
        </w:rPr>
        <w:t>D</w:t>
      </w:r>
      <w:r w:rsidRPr="00C71908">
        <w:rPr>
          <w:rStyle w:val="A4"/>
          <w:rFonts w:asciiTheme="minorHAnsi" w:hAnsiTheme="minorHAnsi" w:cs="Tahoma"/>
          <w:sz w:val="20"/>
          <w:szCs w:val="20"/>
        </w:rPr>
        <w:t xml:space="preserve">as </w:t>
      </w:r>
      <w:r w:rsidRPr="00C71908">
        <w:rPr>
          <w:rFonts w:asciiTheme="minorHAnsi" w:hAnsiTheme="minorHAnsi" w:cs="Tahoma"/>
          <w:szCs w:val="20"/>
        </w:rPr>
        <w:t xml:space="preserve">Projekt </w:t>
      </w:r>
      <w:proofErr w:type="spellStart"/>
      <w:r w:rsidRPr="00C71908">
        <w:rPr>
          <w:rFonts w:asciiTheme="minorHAnsi" w:hAnsiTheme="minorHAnsi" w:cs="Tahoma"/>
          <w:szCs w:val="20"/>
        </w:rPr>
        <w:t>ZaB</w:t>
      </w:r>
      <w:proofErr w:type="spellEnd"/>
      <w:r w:rsidRPr="00C71908">
        <w:rPr>
          <w:rFonts w:asciiTheme="minorHAnsi" w:hAnsiTheme="minorHAnsi" w:cs="Tahoma"/>
          <w:szCs w:val="20"/>
        </w:rPr>
        <w:t xml:space="preserve"> </w:t>
      </w:r>
      <w:r w:rsidR="001E3F1E" w:rsidRPr="00C71908">
        <w:rPr>
          <w:rFonts w:asciiTheme="minorHAnsi" w:hAnsiTheme="minorHAnsi" w:cs="Tahoma"/>
          <w:szCs w:val="20"/>
        </w:rPr>
        <w:t>wird</w:t>
      </w:r>
      <w:r w:rsidRPr="00C71908">
        <w:rPr>
          <w:rFonts w:asciiTheme="minorHAnsi" w:hAnsiTheme="minorHAnsi" w:cs="Tahoma"/>
          <w:szCs w:val="20"/>
        </w:rPr>
        <w:t xml:space="preserve"> ein Vorhaben der Leistu</w:t>
      </w:r>
      <w:r w:rsidR="00AD7EFB">
        <w:rPr>
          <w:rFonts w:asciiTheme="minorHAnsi" w:hAnsiTheme="minorHAnsi" w:cs="Tahoma"/>
          <w:szCs w:val="20"/>
        </w:rPr>
        <w:t xml:space="preserve">ngsvereinbarung 2013-2015 der </w:t>
      </w:r>
      <w:r w:rsidRPr="00C71908">
        <w:rPr>
          <w:rFonts w:asciiTheme="minorHAnsi" w:hAnsiTheme="minorHAnsi" w:cs="Tahoma"/>
          <w:szCs w:val="20"/>
        </w:rPr>
        <w:t>Montanuniversität, mit Weiterführung in der LV 2016-2018</w:t>
      </w:r>
      <w:r w:rsidR="001E3F1E" w:rsidRPr="00C71908">
        <w:rPr>
          <w:rFonts w:asciiTheme="minorHAnsi" w:hAnsiTheme="minorHAnsi" w:cs="Tahoma"/>
          <w:szCs w:val="20"/>
        </w:rPr>
        <w:t>.</w:t>
      </w:r>
    </w:p>
    <w:p w:rsidR="00334594" w:rsidRPr="00C71908" w:rsidRDefault="00334594" w:rsidP="001E3F1E">
      <w:pPr>
        <w:spacing w:line="276" w:lineRule="auto"/>
        <w:ind w:left="708" w:firstLine="708"/>
        <w:rPr>
          <w:rStyle w:val="A4"/>
          <w:rFonts w:asciiTheme="minorHAnsi" w:hAnsiTheme="minorHAnsi" w:cs="Tahoma"/>
          <w:sz w:val="20"/>
          <w:szCs w:val="20"/>
        </w:rPr>
      </w:pPr>
      <w:r w:rsidRPr="00C71908">
        <w:rPr>
          <w:rStyle w:val="A4"/>
          <w:rFonts w:asciiTheme="minorHAnsi" w:hAnsiTheme="minorHAnsi" w:cs="Tahoma"/>
          <w:sz w:val="20"/>
          <w:szCs w:val="20"/>
        </w:rPr>
        <w:t>Einholung erster LOIs</w:t>
      </w:r>
    </w:p>
    <w:p w:rsidR="00AD7EFB" w:rsidRDefault="00334594" w:rsidP="00AD7EFB">
      <w:pPr>
        <w:spacing w:line="276" w:lineRule="auto"/>
        <w:ind w:left="1410"/>
        <w:rPr>
          <w:rStyle w:val="A4"/>
          <w:rFonts w:asciiTheme="minorHAnsi" w:hAnsiTheme="minorHAnsi" w:cs="Tahoma"/>
          <w:sz w:val="20"/>
          <w:szCs w:val="20"/>
        </w:rPr>
      </w:pPr>
      <w:r w:rsidRPr="00C71908">
        <w:rPr>
          <w:rStyle w:val="A4"/>
          <w:rFonts w:asciiTheme="minorHAnsi" w:hAnsiTheme="minorHAnsi" w:cs="Tahoma"/>
          <w:sz w:val="20"/>
          <w:szCs w:val="20"/>
        </w:rPr>
        <w:t xml:space="preserve">Finanzierungsbeschluss der Errichtung durch BMWFW, BMVIT, Land </w:t>
      </w:r>
      <w:r w:rsidR="001E3F1E" w:rsidRPr="00C71908">
        <w:rPr>
          <w:rStyle w:val="A4"/>
          <w:rFonts w:asciiTheme="minorHAnsi" w:hAnsiTheme="minorHAnsi" w:cs="Tahoma"/>
          <w:sz w:val="20"/>
          <w:szCs w:val="20"/>
        </w:rPr>
        <w:t xml:space="preserve">Steiermark </w:t>
      </w:r>
      <w:r w:rsidRPr="00C71908">
        <w:rPr>
          <w:rStyle w:val="A4"/>
          <w:rFonts w:asciiTheme="minorHAnsi" w:hAnsiTheme="minorHAnsi" w:cs="Tahoma"/>
          <w:sz w:val="20"/>
          <w:szCs w:val="20"/>
        </w:rPr>
        <w:t>und Montanuniversität Leoben</w:t>
      </w:r>
    </w:p>
    <w:p w:rsidR="00334594" w:rsidRPr="00AD7EFB" w:rsidRDefault="00334594" w:rsidP="00AD7EFB">
      <w:pPr>
        <w:spacing w:line="276" w:lineRule="auto"/>
        <w:ind w:left="1410"/>
        <w:rPr>
          <w:rFonts w:asciiTheme="minorHAnsi" w:hAnsiTheme="minorHAnsi" w:cs="Tahoma"/>
          <w:color w:val="211D1E"/>
          <w:szCs w:val="20"/>
        </w:rPr>
      </w:pPr>
      <w:r w:rsidRPr="00C71908">
        <w:rPr>
          <w:rStyle w:val="A4"/>
          <w:rFonts w:asciiTheme="minorHAnsi" w:hAnsiTheme="minorHAnsi" w:cs="Tahoma"/>
          <w:sz w:val="20"/>
          <w:szCs w:val="20"/>
        </w:rPr>
        <w:t>Ausarbeitung der Einreichunterlagen für die Behördengenehmigungen</w:t>
      </w:r>
    </w:p>
    <w:p w:rsidR="00334594" w:rsidRPr="00C71908" w:rsidRDefault="00334594" w:rsidP="00AD7EFB">
      <w:pPr>
        <w:spacing w:line="276" w:lineRule="auto"/>
        <w:ind w:left="1410" w:hanging="1410"/>
        <w:rPr>
          <w:rFonts w:asciiTheme="minorHAnsi" w:hAnsiTheme="minorHAnsi" w:cs="Tahoma"/>
          <w:color w:val="211D1E"/>
          <w:szCs w:val="20"/>
        </w:rPr>
      </w:pPr>
      <w:r w:rsidRPr="00C71908">
        <w:rPr>
          <w:rFonts w:asciiTheme="minorHAnsi" w:hAnsiTheme="minorHAnsi" w:cs="Tahoma"/>
          <w:b/>
          <w:szCs w:val="20"/>
        </w:rPr>
        <w:t xml:space="preserve">2014:  </w:t>
      </w:r>
      <w:r w:rsidRPr="00C71908">
        <w:rPr>
          <w:rFonts w:asciiTheme="minorHAnsi" w:hAnsiTheme="minorHAnsi" w:cs="Tahoma"/>
          <w:b/>
          <w:szCs w:val="20"/>
        </w:rPr>
        <w:tab/>
      </w:r>
      <w:r w:rsidRPr="00C71908">
        <w:rPr>
          <w:rStyle w:val="A4"/>
          <w:rFonts w:asciiTheme="minorHAnsi" w:hAnsiTheme="minorHAnsi" w:cs="Tahoma"/>
          <w:sz w:val="20"/>
          <w:szCs w:val="20"/>
        </w:rPr>
        <w:t xml:space="preserve">Abschluss des Pachtvertrages zwischen VA </w:t>
      </w:r>
      <w:proofErr w:type="spellStart"/>
      <w:r w:rsidRPr="00C71908">
        <w:rPr>
          <w:rStyle w:val="A4"/>
          <w:rFonts w:asciiTheme="minorHAnsi" w:hAnsiTheme="minorHAnsi" w:cs="Tahoma"/>
          <w:sz w:val="20"/>
          <w:szCs w:val="20"/>
        </w:rPr>
        <w:t>Erzberg</w:t>
      </w:r>
      <w:proofErr w:type="spellEnd"/>
      <w:r w:rsidRPr="00C71908">
        <w:rPr>
          <w:rStyle w:val="A4"/>
          <w:rFonts w:asciiTheme="minorHAnsi" w:hAnsiTheme="minorHAnsi" w:cs="Tahoma"/>
          <w:sz w:val="20"/>
          <w:szCs w:val="20"/>
        </w:rPr>
        <w:t xml:space="preserve"> </w:t>
      </w:r>
      <w:r w:rsidR="00AD7EFB">
        <w:rPr>
          <w:rStyle w:val="A4"/>
          <w:rFonts w:asciiTheme="minorHAnsi" w:hAnsiTheme="minorHAnsi" w:cs="Tahoma"/>
          <w:sz w:val="20"/>
          <w:szCs w:val="20"/>
        </w:rPr>
        <w:t xml:space="preserve">und Montanuniversität Leoben. </w:t>
      </w:r>
      <w:r w:rsidRPr="00C71908">
        <w:rPr>
          <w:rFonts w:asciiTheme="minorHAnsi" w:hAnsiTheme="minorHAnsi" w:cs="Tahoma"/>
          <w:color w:val="000000"/>
          <w:szCs w:val="20"/>
        </w:rPr>
        <w:t xml:space="preserve">Damit </w:t>
      </w:r>
      <w:r w:rsidR="001E3F1E" w:rsidRPr="00C71908">
        <w:rPr>
          <w:rFonts w:asciiTheme="minorHAnsi" w:hAnsiTheme="minorHAnsi" w:cs="Tahoma"/>
          <w:color w:val="000000"/>
          <w:szCs w:val="20"/>
        </w:rPr>
        <w:t>ist</w:t>
      </w:r>
      <w:r w:rsidRPr="00C71908">
        <w:rPr>
          <w:rFonts w:asciiTheme="minorHAnsi" w:hAnsiTheme="minorHAnsi" w:cs="Tahoma"/>
          <w:color w:val="000000"/>
          <w:szCs w:val="20"/>
        </w:rPr>
        <w:t xml:space="preserve"> der Grundstein für die Aufnahme der Behördenverhandlungen gelegt. Die Einreichplanunterlagen </w:t>
      </w:r>
      <w:r w:rsidR="001E3F1E" w:rsidRPr="00C71908">
        <w:rPr>
          <w:rFonts w:asciiTheme="minorHAnsi" w:hAnsiTheme="minorHAnsi" w:cs="Tahoma"/>
          <w:color w:val="000000"/>
          <w:szCs w:val="20"/>
        </w:rPr>
        <w:t>werden</w:t>
      </w:r>
      <w:r w:rsidRPr="00C71908">
        <w:rPr>
          <w:rFonts w:asciiTheme="minorHAnsi" w:hAnsiTheme="minorHAnsi" w:cs="Tahoma"/>
          <w:color w:val="000000"/>
          <w:szCs w:val="20"/>
        </w:rPr>
        <w:t xml:space="preserve"> daraufhin de</w:t>
      </w:r>
      <w:r w:rsidR="00AD7EFB">
        <w:rPr>
          <w:rFonts w:asciiTheme="minorHAnsi" w:hAnsiTheme="minorHAnsi" w:cs="Tahoma"/>
          <w:color w:val="000000"/>
          <w:szCs w:val="20"/>
        </w:rPr>
        <w:t xml:space="preserve">n Behörden (Montanbehörde, BH </w:t>
      </w:r>
      <w:r w:rsidRPr="00C71908">
        <w:rPr>
          <w:rFonts w:asciiTheme="minorHAnsi" w:hAnsiTheme="minorHAnsi" w:cs="Tahoma"/>
          <w:color w:val="000000"/>
          <w:szCs w:val="20"/>
        </w:rPr>
        <w:t xml:space="preserve">Leoben, Baubehörde Eisenerz) zur Prüfung vorgelegt. </w:t>
      </w:r>
    </w:p>
    <w:p w:rsidR="00334594" w:rsidRPr="00C71908" w:rsidRDefault="00334594" w:rsidP="001E3F1E">
      <w:pPr>
        <w:spacing w:line="276" w:lineRule="auto"/>
        <w:rPr>
          <w:rFonts w:asciiTheme="minorHAnsi" w:hAnsiTheme="minorHAnsi" w:cs="Tahoma"/>
          <w:szCs w:val="20"/>
        </w:rPr>
      </w:pPr>
      <w:r w:rsidRPr="00C71908">
        <w:rPr>
          <w:rFonts w:asciiTheme="minorHAnsi" w:hAnsiTheme="minorHAnsi" w:cs="Tahoma"/>
          <w:b/>
          <w:szCs w:val="20"/>
        </w:rPr>
        <w:t>2015:</w:t>
      </w:r>
      <w:r w:rsidRPr="00C71908">
        <w:rPr>
          <w:rFonts w:asciiTheme="minorHAnsi" w:hAnsiTheme="minorHAnsi" w:cs="Tahoma"/>
          <w:szCs w:val="20"/>
        </w:rPr>
        <w:t xml:space="preserve"> </w:t>
      </w:r>
      <w:r w:rsidRPr="00C71908">
        <w:rPr>
          <w:rFonts w:asciiTheme="minorHAnsi" w:hAnsiTheme="minorHAnsi" w:cs="Tahoma"/>
          <w:szCs w:val="20"/>
        </w:rPr>
        <w:tab/>
      </w:r>
      <w:r w:rsidRPr="00C71908">
        <w:rPr>
          <w:rFonts w:asciiTheme="minorHAnsi" w:hAnsiTheme="minorHAnsi" w:cs="Tahoma"/>
          <w:szCs w:val="20"/>
        </w:rPr>
        <w:tab/>
      </w:r>
      <w:r w:rsidRPr="00C71908">
        <w:rPr>
          <w:rStyle w:val="A4"/>
          <w:rFonts w:asciiTheme="minorHAnsi" w:hAnsiTheme="minorHAnsi" w:cs="Tahoma"/>
          <w:sz w:val="20"/>
          <w:szCs w:val="20"/>
        </w:rPr>
        <w:t>Abschluss der behördlichen Genehmigungsverfahren für die Errichtung</w:t>
      </w:r>
    </w:p>
    <w:p w:rsidR="00334594" w:rsidRPr="00C71908" w:rsidRDefault="00334594" w:rsidP="001E3F1E">
      <w:pPr>
        <w:spacing w:line="276" w:lineRule="auto"/>
        <w:ind w:left="708" w:firstLine="708"/>
        <w:rPr>
          <w:rFonts w:asciiTheme="minorHAnsi" w:hAnsiTheme="minorHAnsi" w:cs="Tahoma"/>
          <w:szCs w:val="20"/>
        </w:rPr>
      </w:pPr>
      <w:r w:rsidRPr="00C71908">
        <w:rPr>
          <w:rStyle w:val="A4"/>
          <w:rFonts w:asciiTheme="minorHAnsi" w:hAnsiTheme="minorHAnsi" w:cs="Tahoma"/>
          <w:sz w:val="20"/>
          <w:szCs w:val="20"/>
        </w:rPr>
        <w:t xml:space="preserve">Ausschreibung der Dienstleistungen für die Errichtung des </w:t>
      </w:r>
      <w:proofErr w:type="spellStart"/>
      <w:r w:rsidRPr="00C71908">
        <w:rPr>
          <w:rStyle w:val="A4"/>
          <w:rFonts w:asciiTheme="minorHAnsi" w:hAnsiTheme="minorHAnsi" w:cs="Tahoma"/>
          <w:sz w:val="20"/>
          <w:szCs w:val="20"/>
        </w:rPr>
        <w:t>ZaB</w:t>
      </w:r>
      <w:proofErr w:type="spellEnd"/>
    </w:p>
    <w:p w:rsidR="00334594" w:rsidRPr="00C71908" w:rsidRDefault="00334594" w:rsidP="00AD7EFB">
      <w:pPr>
        <w:spacing w:line="276" w:lineRule="auto"/>
        <w:ind w:left="1410" w:hanging="1410"/>
        <w:rPr>
          <w:rFonts w:asciiTheme="minorHAnsi" w:hAnsiTheme="minorHAnsi" w:cs="Tahoma"/>
          <w:szCs w:val="20"/>
        </w:rPr>
      </w:pPr>
      <w:r w:rsidRPr="00C71908">
        <w:rPr>
          <w:rFonts w:asciiTheme="minorHAnsi" w:hAnsiTheme="minorHAnsi" w:cs="Tahoma"/>
          <w:b/>
          <w:szCs w:val="20"/>
        </w:rPr>
        <w:t>2016:</w:t>
      </w:r>
      <w:r w:rsidR="00AD7EFB">
        <w:rPr>
          <w:rFonts w:asciiTheme="minorHAnsi" w:hAnsiTheme="minorHAnsi" w:cs="Tahoma"/>
          <w:szCs w:val="20"/>
        </w:rPr>
        <w:t xml:space="preserve"> </w:t>
      </w:r>
      <w:r w:rsidR="00AD7EFB">
        <w:rPr>
          <w:rFonts w:asciiTheme="minorHAnsi" w:hAnsiTheme="minorHAnsi" w:cs="Tahoma"/>
          <w:szCs w:val="20"/>
        </w:rPr>
        <w:tab/>
      </w:r>
      <w:r w:rsidRPr="00C71908">
        <w:rPr>
          <w:rStyle w:val="A4"/>
          <w:rFonts w:asciiTheme="minorHAnsi" w:hAnsiTheme="minorHAnsi" w:cs="Tahoma"/>
          <w:sz w:val="20"/>
          <w:szCs w:val="20"/>
        </w:rPr>
        <w:t>Ausschreibung der Bauleistungen für den Voreinschn</w:t>
      </w:r>
      <w:r w:rsidR="00AD7EFB">
        <w:rPr>
          <w:rStyle w:val="A4"/>
          <w:rFonts w:asciiTheme="minorHAnsi" w:hAnsiTheme="minorHAnsi" w:cs="Tahoma"/>
          <w:sz w:val="20"/>
          <w:szCs w:val="20"/>
        </w:rPr>
        <w:t xml:space="preserve">itt und die Luftbogenstrecken </w:t>
      </w:r>
      <w:r w:rsidRPr="00C71908">
        <w:rPr>
          <w:rStyle w:val="A4"/>
          <w:rFonts w:asciiTheme="minorHAnsi" w:hAnsiTheme="minorHAnsi" w:cs="Tahoma"/>
          <w:sz w:val="20"/>
          <w:szCs w:val="20"/>
        </w:rPr>
        <w:t>der beiden Eisenbahntunnel</w:t>
      </w:r>
    </w:p>
    <w:p w:rsidR="00334594" w:rsidRPr="00C71908" w:rsidRDefault="00334594" w:rsidP="001E3F1E">
      <w:pPr>
        <w:pStyle w:val="Pa7"/>
        <w:spacing w:line="276" w:lineRule="auto"/>
        <w:rPr>
          <w:rFonts w:asciiTheme="minorHAnsi" w:hAnsiTheme="minorHAnsi" w:cs="Tahoma"/>
          <w:sz w:val="20"/>
          <w:szCs w:val="20"/>
        </w:rPr>
      </w:pPr>
      <w:r w:rsidRPr="00C71908">
        <w:rPr>
          <w:rFonts w:asciiTheme="minorHAnsi" w:hAnsiTheme="minorHAnsi" w:cs="Tahoma"/>
          <w:b/>
          <w:color w:val="211D1E"/>
          <w:sz w:val="20"/>
          <w:szCs w:val="20"/>
        </w:rPr>
        <w:t>11.07.2016:</w:t>
      </w:r>
      <w:r w:rsidRPr="00C71908">
        <w:rPr>
          <w:rFonts w:asciiTheme="minorHAnsi" w:hAnsiTheme="minorHAnsi" w:cs="Tahoma"/>
          <w:color w:val="211D1E"/>
          <w:sz w:val="20"/>
          <w:szCs w:val="20"/>
        </w:rPr>
        <w:t xml:space="preserve"> </w:t>
      </w:r>
      <w:r w:rsidRPr="00C71908">
        <w:rPr>
          <w:rFonts w:asciiTheme="minorHAnsi" w:hAnsiTheme="minorHAnsi" w:cs="Tahoma"/>
          <w:color w:val="211D1E"/>
          <w:sz w:val="20"/>
          <w:szCs w:val="20"/>
        </w:rPr>
        <w:tab/>
      </w:r>
      <w:r w:rsidRPr="00C71908">
        <w:rPr>
          <w:rStyle w:val="A4"/>
          <w:rFonts w:asciiTheme="minorHAnsi" w:hAnsiTheme="minorHAnsi" w:cs="Tahoma"/>
          <w:sz w:val="20"/>
          <w:szCs w:val="20"/>
        </w:rPr>
        <w:t>Baubeginn Voreinschnitt und Luftbogenstrecken für die beiden Eisenbahntunnel</w:t>
      </w:r>
    </w:p>
    <w:p w:rsidR="00334594" w:rsidRPr="00C71908" w:rsidRDefault="001E3F1E" w:rsidP="001E3F1E">
      <w:pPr>
        <w:spacing w:line="276" w:lineRule="auto"/>
        <w:rPr>
          <w:rFonts w:asciiTheme="minorHAnsi" w:hAnsiTheme="minorHAnsi" w:cs="Tahoma"/>
          <w:szCs w:val="20"/>
        </w:rPr>
      </w:pPr>
      <w:r w:rsidRPr="00C71908">
        <w:rPr>
          <w:rFonts w:asciiTheme="minorHAnsi" w:hAnsiTheme="minorHAnsi" w:cs="Tahoma"/>
          <w:b/>
          <w:szCs w:val="20"/>
        </w:rPr>
        <w:t>0</w:t>
      </w:r>
      <w:r w:rsidR="00334594" w:rsidRPr="00C71908">
        <w:rPr>
          <w:rFonts w:asciiTheme="minorHAnsi" w:hAnsiTheme="minorHAnsi" w:cs="Tahoma"/>
          <w:b/>
          <w:szCs w:val="20"/>
        </w:rPr>
        <w:t xml:space="preserve">8.09.2016: </w:t>
      </w:r>
      <w:r w:rsidR="00334594" w:rsidRPr="00C71908">
        <w:rPr>
          <w:rFonts w:asciiTheme="minorHAnsi" w:hAnsiTheme="minorHAnsi" w:cs="Tahoma"/>
          <w:b/>
          <w:szCs w:val="20"/>
        </w:rPr>
        <w:tab/>
      </w:r>
      <w:r w:rsidR="00334594" w:rsidRPr="00C71908">
        <w:rPr>
          <w:rFonts w:asciiTheme="minorHAnsi" w:hAnsiTheme="minorHAnsi" w:cs="Tahoma"/>
          <w:szCs w:val="20"/>
        </w:rPr>
        <w:t xml:space="preserve">Feierlicher Baubeginn für das </w:t>
      </w:r>
      <w:proofErr w:type="spellStart"/>
      <w:r w:rsidR="00334594" w:rsidRPr="00C71908">
        <w:rPr>
          <w:rFonts w:asciiTheme="minorHAnsi" w:hAnsiTheme="minorHAnsi" w:cs="Tahoma"/>
          <w:szCs w:val="20"/>
        </w:rPr>
        <w:t>ZaB</w:t>
      </w:r>
      <w:proofErr w:type="spellEnd"/>
      <w:r w:rsidR="00334594" w:rsidRPr="00C71908">
        <w:rPr>
          <w:rFonts w:asciiTheme="minorHAnsi" w:hAnsiTheme="minorHAnsi" w:cs="Tahoma"/>
          <w:szCs w:val="20"/>
        </w:rPr>
        <w:t xml:space="preserve"> – Zentrum am Berg (= Tunnelanschlagfeier)</w:t>
      </w:r>
    </w:p>
    <w:p w:rsidR="00334594" w:rsidRPr="00AD7EFB" w:rsidRDefault="00334594" w:rsidP="00AD7EFB">
      <w:pPr>
        <w:spacing w:after="240"/>
        <w:rPr>
          <w:rFonts w:asciiTheme="minorHAnsi" w:hAnsiTheme="minorHAnsi" w:cs="Tahoma"/>
          <w:b/>
          <w:szCs w:val="20"/>
          <w:u w:val="single"/>
        </w:rPr>
      </w:pPr>
      <w:r w:rsidRPr="00AD7EFB">
        <w:rPr>
          <w:rFonts w:asciiTheme="minorHAnsi" w:hAnsiTheme="minorHAnsi" w:cs="Tahoma"/>
          <w:b/>
          <w:szCs w:val="20"/>
          <w:u w:val="single"/>
        </w:rPr>
        <w:lastRenderedPageBreak/>
        <w:t xml:space="preserve">Weiterer geplanter Ablauf: </w:t>
      </w:r>
    </w:p>
    <w:p w:rsidR="00AD7EFB" w:rsidRDefault="00334594" w:rsidP="00AD7EFB">
      <w:pPr>
        <w:spacing w:line="276" w:lineRule="auto"/>
        <w:ind w:left="1414" w:hanging="1414"/>
        <w:rPr>
          <w:rFonts w:asciiTheme="minorHAnsi" w:hAnsiTheme="minorHAnsi" w:cs="Tahoma"/>
          <w:color w:val="000000"/>
          <w:szCs w:val="20"/>
        </w:rPr>
      </w:pPr>
      <w:r w:rsidRPr="00C71908">
        <w:rPr>
          <w:rFonts w:asciiTheme="minorHAnsi" w:hAnsiTheme="minorHAnsi" w:cs="Tahoma"/>
          <w:b/>
          <w:color w:val="000000"/>
          <w:szCs w:val="20"/>
        </w:rPr>
        <w:t>Ende 2017:</w:t>
      </w:r>
      <w:r w:rsidRPr="00C71908">
        <w:rPr>
          <w:rFonts w:asciiTheme="minorHAnsi" w:hAnsiTheme="minorHAnsi" w:cs="Tahoma"/>
          <w:color w:val="000000"/>
          <w:szCs w:val="20"/>
        </w:rPr>
        <w:t xml:space="preserve"> </w:t>
      </w:r>
      <w:r w:rsidRPr="00C71908">
        <w:rPr>
          <w:rFonts w:asciiTheme="minorHAnsi" w:hAnsiTheme="minorHAnsi" w:cs="Tahoma"/>
          <w:color w:val="000000"/>
          <w:szCs w:val="20"/>
        </w:rPr>
        <w:tab/>
        <w:t>Fertigstellung der Vortriebsarbeiten in den Eisenbahntunnelabschnitten und Teilinbetriebnahme für erste Trainings von Einsatzorganisationen</w:t>
      </w:r>
    </w:p>
    <w:p w:rsidR="00334594" w:rsidRPr="00C71908" w:rsidRDefault="00334594" w:rsidP="00AD7EFB">
      <w:pPr>
        <w:spacing w:line="276" w:lineRule="auto"/>
        <w:ind w:left="1414"/>
        <w:rPr>
          <w:rFonts w:asciiTheme="minorHAnsi" w:hAnsiTheme="minorHAnsi" w:cs="Tahoma"/>
          <w:color w:val="000000"/>
          <w:szCs w:val="20"/>
        </w:rPr>
      </w:pPr>
      <w:r w:rsidRPr="00C71908">
        <w:rPr>
          <w:rFonts w:asciiTheme="minorHAnsi" w:hAnsiTheme="minorHAnsi" w:cs="Tahoma"/>
          <w:color w:val="000000"/>
          <w:szCs w:val="20"/>
        </w:rPr>
        <w:t xml:space="preserve">Detailstudium zur Umsetzung von ersten Forschungs- und Entwicklungsprojekten </w:t>
      </w:r>
    </w:p>
    <w:p w:rsidR="00334594" w:rsidRPr="00C71908" w:rsidRDefault="00334594" w:rsidP="001E3F1E">
      <w:pPr>
        <w:spacing w:line="276" w:lineRule="auto"/>
        <w:ind w:left="1414"/>
        <w:rPr>
          <w:rFonts w:asciiTheme="minorHAnsi" w:hAnsiTheme="minorHAnsi" w:cs="Tahoma"/>
          <w:color w:val="000000"/>
          <w:szCs w:val="20"/>
        </w:rPr>
      </w:pPr>
      <w:r w:rsidRPr="00C71908">
        <w:rPr>
          <w:rFonts w:asciiTheme="minorHAnsi" w:hAnsiTheme="minorHAnsi" w:cs="Tahoma"/>
          <w:color w:val="000000"/>
          <w:szCs w:val="20"/>
        </w:rPr>
        <w:tab/>
        <w:t xml:space="preserve">Ausbildung und Training von Studierenden </w:t>
      </w:r>
    </w:p>
    <w:p w:rsidR="00334594" w:rsidRPr="00C71908" w:rsidRDefault="00334594" w:rsidP="001E3F1E">
      <w:pPr>
        <w:spacing w:line="276" w:lineRule="auto"/>
        <w:ind w:left="1414"/>
        <w:rPr>
          <w:rFonts w:asciiTheme="minorHAnsi" w:hAnsiTheme="minorHAnsi" w:cs="Tahoma"/>
          <w:color w:val="000000"/>
          <w:szCs w:val="20"/>
        </w:rPr>
      </w:pPr>
      <w:r w:rsidRPr="00C71908">
        <w:rPr>
          <w:rFonts w:asciiTheme="minorHAnsi" w:hAnsiTheme="minorHAnsi" w:cs="Tahoma"/>
          <w:color w:val="000000"/>
          <w:szCs w:val="20"/>
        </w:rPr>
        <w:t>Spezialausbildungen für Facharbeiter</w:t>
      </w:r>
    </w:p>
    <w:p w:rsidR="00334594" w:rsidRPr="00C71908" w:rsidRDefault="00334594" w:rsidP="001E3F1E">
      <w:pPr>
        <w:spacing w:line="276" w:lineRule="auto"/>
        <w:ind w:left="1414"/>
        <w:rPr>
          <w:rFonts w:asciiTheme="minorHAnsi" w:hAnsiTheme="minorHAnsi" w:cs="Tahoma"/>
          <w:szCs w:val="20"/>
        </w:rPr>
      </w:pPr>
      <w:r w:rsidRPr="00C71908">
        <w:rPr>
          <w:rFonts w:asciiTheme="minorHAnsi" w:hAnsiTheme="minorHAnsi" w:cs="Tahoma"/>
          <w:color w:val="000000"/>
          <w:szCs w:val="20"/>
        </w:rPr>
        <w:t>Detailgespräche zur Entwicklung von Spezial-Lehrberufen für Untertagefachbereiche</w:t>
      </w:r>
    </w:p>
    <w:p w:rsidR="00334594" w:rsidRPr="00C71908" w:rsidRDefault="00334594" w:rsidP="001E3F1E">
      <w:pPr>
        <w:spacing w:line="276" w:lineRule="auto"/>
        <w:rPr>
          <w:rFonts w:asciiTheme="minorHAnsi" w:hAnsiTheme="minorHAnsi" w:cs="Tahoma"/>
          <w:szCs w:val="20"/>
        </w:rPr>
      </w:pPr>
      <w:r w:rsidRPr="00C71908">
        <w:rPr>
          <w:rFonts w:asciiTheme="minorHAnsi" w:hAnsiTheme="minorHAnsi" w:cs="Tahoma"/>
          <w:b/>
          <w:color w:val="000000"/>
          <w:szCs w:val="20"/>
        </w:rPr>
        <w:t>Ende 2018:</w:t>
      </w:r>
      <w:r w:rsidRPr="00C71908">
        <w:rPr>
          <w:rFonts w:asciiTheme="minorHAnsi" w:hAnsiTheme="minorHAnsi" w:cs="Tahoma"/>
          <w:color w:val="000000"/>
          <w:szCs w:val="20"/>
        </w:rPr>
        <w:t xml:space="preserve"> </w:t>
      </w:r>
      <w:r w:rsidRPr="00C71908">
        <w:rPr>
          <w:rFonts w:asciiTheme="minorHAnsi" w:hAnsiTheme="minorHAnsi" w:cs="Tahoma"/>
          <w:color w:val="000000"/>
          <w:szCs w:val="20"/>
        </w:rPr>
        <w:tab/>
        <w:t>Fertigstellung der Vortriebsarbeiten in den Autobahntunnelabschnitten</w:t>
      </w:r>
    </w:p>
    <w:p w:rsidR="00334594" w:rsidRPr="00C71908" w:rsidRDefault="00334594" w:rsidP="00AD7EFB">
      <w:pPr>
        <w:spacing w:line="276" w:lineRule="auto"/>
        <w:ind w:left="1410"/>
        <w:rPr>
          <w:rFonts w:asciiTheme="minorHAnsi" w:hAnsiTheme="minorHAnsi" w:cs="Tahoma"/>
          <w:szCs w:val="20"/>
        </w:rPr>
      </w:pPr>
      <w:r w:rsidRPr="00C71908">
        <w:rPr>
          <w:rFonts w:asciiTheme="minorHAnsi" w:hAnsiTheme="minorHAnsi" w:cs="Tahoma"/>
          <w:szCs w:val="20"/>
        </w:rPr>
        <w:t xml:space="preserve">Fertigstellung Innenausbau der Eisenbahn- und Autobahntunnel </w:t>
      </w:r>
      <w:r w:rsidR="00AD7EFB">
        <w:rPr>
          <w:rFonts w:asciiTheme="minorHAnsi" w:hAnsiTheme="minorHAnsi" w:cs="Tahoma"/>
          <w:szCs w:val="20"/>
        </w:rPr>
        <w:t xml:space="preserve">über eine Teilstrecke </w:t>
      </w:r>
      <w:r w:rsidR="001E3F1E" w:rsidRPr="00C71908">
        <w:rPr>
          <w:rFonts w:asciiTheme="minorHAnsi" w:hAnsiTheme="minorHAnsi" w:cs="Tahoma"/>
          <w:szCs w:val="20"/>
        </w:rPr>
        <w:t>von 100 bzw. 200 Metern</w:t>
      </w:r>
    </w:p>
    <w:p w:rsidR="00334594" w:rsidRPr="00C71908" w:rsidRDefault="00334594" w:rsidP="00AD7EFB">
      <w:pPr>
        <w:spacing w:line="276" w:lineRule="auto"/>
        <w:ind w:left="1410"/>
        <w:rPr>
          <w:rFonts w:asciiTheme="minorHAnsi" w:hAnsiTheme="minorHAnsi" w:cs="Tahoma"/>
          <w:szCs w:val="20"/>
        </w:rPr>
      </w:pPr>
      <w:r w:rsidRPr="00C71908">
        <w:rPr>
          <w:rFonts w:asciiTheme="minorHAnsi" w:hAnsiTheme="minorHAnsi" w:cs="Tahoma"/>
          <w:szCs w:val="20"/>
        </w:rPr>
        <w:t>Öffnung des Zentrums für die Bevölkeru</w:t>
      </w:r>
      <w:r w:rsidR="00AD7EFB">
        <w:rPr>
          <w:rFonts w:asciiTheme="minorHAnsi" w:hAnsiTheme="minorHAnsi" w:cs="Tahoma"/>
          <w:szCs w:val="20"/>
        </w:rPr>
        <w:t xml:space="preserve">ng, Nutzer der Straßen- und </w:t>
      </w:r>
      <w:r w:rsidRPr="00C71908">
        <w:rPr>
          <w:rFonts w:asciiTheme="minorHAnsi" w:hAnsiTheme="minorHAnsi" w:cs="Tahoma"/>
          <w:szCs w:val="20"/>
        </w:rPr>
        <w:t>Bahninfrastruktur mit Trainingsmöglichkeiten „</w:t>
      </w:r>
      <w:r w:rsidR="00BD27CB">
        <w:rPr>
          <w:rFonts w:asciiTheme="minorHAnsi" w:hAnsiTheme="minorHAnsi" w:cs="Tahoma"/>
          <w:szCs w:val="20"/>
        </w:rPr>
        <w:t>W</w:t>
      </w:r>
      <w:r w:rsidRPr="00C71908">
        <w:rPr>
          <w:rFonts w:asciiTheme="minorHAnsi" w:hAnsiTheme="minorHAnsi" w:cs="Tahoma"/>
          <w:szCs w:val="20"/>
        </w:rPr>
        <w:t>ie verhalte ich mich im Ereignisfall“</w:t>
      </w:r>
    </w:p>
    <w:p w:rsidR="00C71908" w:rsidRDefault="00334594" w:rsidP="00AD7EFB">
      <w:pPr>
        <w:spacing w:line="276" w:lineRule="auto"/>
        <w:ind w:left="1410" w:hanging="1410"/>
        <w:rPr>
          <w:rFonts w:asciiTheme="minorHAnsi" w:hAnsiTheme="minorHAnsi" w:cs="Tahoma"/>
          <w:szCs w:val="20"/>
        </w:rPr>
      </w:pPr>
      <w:r w:rsidRPr="00C71908">
        <w:rPr>
          <w:rFonts w:asciiTheme="minorHAnsi" w:hAnsiTheme="minorHAnsi" w:cs="Tahoma"/>
          <w:b/>
          <w:szCs w:val="20"/>
        </w:rPr>
        <w:t>2019:</w:t>
      </w:r>
      <w:r w:rsidR="00AD7EFB">
        <w:rPr>
          <w:rFonts w:asciiTheme="minorHAnsi" w:hAnsiTheme="minorHAnsi" w:cs="Tahoma"/>
          <w:szCs w:val="20"/>
        </w:rPr>
        <w:t xml:space="preserve"> </w:t>
      </w:r>
      <w:r w:rsidR="00AD7EFB">
        <w:rPr>
          <w:rFonts w:asciiTheme="minorHAnsi" w:hAnsiTheme="minorHAnsi" w:cs="Tahoma"/>
          <w:szCs w:val="20"/>
        </w:rPr>
        <w:tab/>
      </w:r>
      <w:r w:rsidRPr="00C71908">
        <w:rPr>
          <w:rFonts w:asciiTheme="minorHAnsi" w:hAnsiTheme="minorHAnsi" w:cs="Tahoma"/>
          <w:szCs w:val="20"/>
        </w:rPr>
        <w:t>Vollbetrieb mit Zurverfügungstellung d</w:t>
      </w:r>
      <w:r w:rsidR="00AD7EFB">
        <w:rPr>
          <w:rFonts w:asciiTheme="minorHAnsi" w:hAnsiTheme="minorHAnsi" w:cs="Tahoma"/>
          <w:szCs w:val="20"/>
        </w:rPr>
        <w:t xml:space="preserve">es Versuchsstollenastes und </w:t>
      </w:r>
      <w:r w:rsidRPr="00C71908">
        <w:rPr>
          <w:rFonts w:asciiTheme="minorHAnsi" w:hAnsiTheme="minorHAnsi" w:cs="Tahoma"/>
          <w:szCs w:val="20"/>
        </w:rPr>
        <w:t>Versuchsfeldes für Forschung und Entwicklung wie auch Ausbildung un</w:t>
      </w:r>
      <w:r w:rsidR="00C71908">
        <w:rPr>
          <w:rFonts w:asciiTheme="minorHAnsi" w:hAnsiTheme="minorHAnsi" w:cs="Tahoma"/>
          <w:szCs w:val="20"/>
        </w:rPr>
        <w:t>d Training</w:t>
      </w:r>
    </w:p>
    <w:p w:rsidR="00334594" w:rsidRPr="00C71908" w:rsidRDefault="00334594" w:rsidP="00C71908">
      <w:pPr>
        <w:spacing w:line="276" w:lineRule="auto"/>
        <w:ind w:left="1416"/>
        <w:rPr>
          <w:rFonts w:asciiTheme="minorHAnsi" w:hAnsiTheme="minorHAnsi" w:cs="Tahoma"/>
          <w:szCs w:val="20"/>
        </w:rPr>
      </w:pPr>
      <w:r w:rsidRPr="00C71908">
        <w:rPr>
          <w:rFonts w:asciiTheme="minorHAnsi" w:hAnsiTheme="minorHAnsi" w:cs="Tahoma"/>
          <w:szCs w:val="20"/>
        </w:rPr>
        <w:t>Einrichtung des Sicherheitstrainingsbereiches (Eisenbahn- und Autobahntunnelabschnitte) und des Forschungs- und Entwicklungsbereich</w:t>
      </w:r>
      <w:r w:rsidR="001E3F1E" w:rsidRPr="00C71908">
        <w:rPr>
          <w:rFonts w:asciiTheme="minorHAnsi" w:hAnsiTheme="minorHAnsi" w:cs="Tahoma"/>
          <w:szCs w:val="20"/>
        </w:rPr>
        <w:t>es</w:t>
      </w:r>
      <w:r w:rsidRPr="00C71908">
        <w:rPr>
          <w:rFonts w:asciiTheme="minorHAnsi" w:hAnsiTheme="minorHAnsi" w:cs="Tahoma"/>
          <w:szCs w:val="20"/>
        </w:rPr>
        <w:t xml:space="preserve"> (Versuchsstollenast und Versuchsfeld) für den Vollbetrieb</w:t>
      </w:r>
    </w:p>
    <w:p w:rsidR="00334594" w:rsidRPr="00C71908" w:rsidRDefault="00334594" w:rsidP="001E3F1E">
      <w:pPr>
        <w:spacing w:line="276" w:lineRule="auto"/>
        <w:rPr>
          <w:rFonts w:asciiTheme="minorHAnsi" w:hAnsiTheme="minorHAnsi" w:cs="Tahoma"/>
          <w:szCs w:val="20"/>
          <w:u w:val="single"/>
        </w:rPr>
      </w:pPr>
    </w:p>
    <w:p w:rsidR="00334594" w:rsidRPr="00C71908" w:rsidRDefault="00334594" w:rsidP="00334594">
      <w:pPr>
        <w:spacing w:after="120"/>
        <w:rPr>
          <w:rFonts w:asciiTheme="minorHAnsi" w:hAnsiTheme="minorHAnsi" w:cs="Tahoma"/>
          <w:b/>
          <w:szCs w:val="20"/>
        </w:rPr>
      </w:pPr>
      <w:r w:rsidRPr="00C71908">
        <w:rPr>
          <w:rFonts w:asciiTheme="minorHAnsi" w:hAnsiTheme="minorHAnsi" w:cs="Tahoma"/>
          <w:b/>
          <w:szCs w:val="20"/>
          <w:u w:val="single"/>
        </w:rPr>
        <w:t>BETRIEB DES ZENTRUMS</w:t>
      </w:r>
      <w:r w:rsidRPr="00C71908">
        <w:rPr>
          <w:rFonts w:asciiTheme="minorHAnsi" w:hAnsiTheme="minorHAnsi" w:cs="Tahoma"/>
          <w:b/>
          <w:szCs w:val="20"/>
        </w:rPr>
        <w:t>:</w:t>
      </w:r>
    </w:p>
    <w:p w:rsidR="00334594" w:rsidRPr="00C71908" w:rsidRDefault="00334594" w:rsidP="00AD7EFB">
      <w:pPr>
        <w:pStyle w:val="Listenabsatz"/>
        <w:numPr>
          <w:ilvl w:val="0"/>
          <w:numId w:val="15"/>
        </w:numPr>
        <w:spacing w:after="120"/>
        <w:ind w:left="284" w:hanging="284"/>
        <w:rPr>
          <w:rFonts w:cs="Tahoma"/>
          <w:sz w:val="20"/>
          <w:szCs w:val="20"/>
        </w:rPr>
      </w:pPr>
      <w:r w:rsidRPr="00C71908">
        <w:rPr>
          <w:rFonts w:cs="Tahoma"/>
          <w:sz w:val="20"/>
          <w:szCs w:val="20"/>
        </w:rPr>
        <w:t>Im Jahr 2013 wurde eine Marktstudie zu potenziellen Nutzern für das Zentrum am Berg durchgeführt. Dabei wurden in Europa 260 potenzielle Nutzer identifiziert - Unternehmen, universitäre und außeruniversitäre Forschungseinrichtungen sowie öffentlichkeitsnahe Institutionen (Einsatzorgani</w:t>
      </w:r>
      <w:r w:rsidR="001E3F1E" w:rsidRPr="00C71908">
        <w:rPr>
          <w:rFonts w:cs="Tahoma"/>
          <w:sz w:val="20"/>
          <w:szCs w:val="20"/>
        </w:rPr>
        <w:t>sationen, Errichter und Erhalter</w:t>
      </w:r>
      <w:r w:rsidRPr="00C71908">
        <w:rPr>
          <w:rFonts w:cs="Tahoma"/>
          <w:sz w:val="20"/>
          <w:szCs w:val="20"/>
        </w:rPr>
        <w:t xml:space="preserve"> von Untertagewerken). Mit 62 davon wurden konkrete Gespräche geführt, aus denen 54 unterzeichnete LOI vorliegen. Aktuell </w:t>
      </w:r>
      <w:r w:rsidR="009C41BC" w:rsidRPr="00C71908">
        <w:rPr>
          <w:rFonts w:cs="Tahoma"/>
          <w:sz w:val="20"/>
          <w:szCs w:val="20"/>
        </w:rPr>
        <w:t xml:space="preserve">wird das </w:t>
      </w:r>
      <w:proofErr w:type="spellStart"/>
      <w:r w:rsidR="009C41BC" w:rsidRPr="00C71908">
        <w:rPr>
          <w:rFonts w:cs="Tahoma"/>
          <w:sz w:val="20"/>
          <w:szCs w:val="20"/>
        </w:rPr>
        <w:t>ZaB</w:t>
      </w:r>
      <w:proofErr w:type="spellEnd"/>
      <w:r w:rsidR="009C41BC" w:rsidRPr="00C71908">
        <w:rPr>
          <w:rFonts w:cs="Tahoma"/>
          <w:sz w:val="20"/>
          <w:szCs w:val="20"/>
        </w:rPr>
        <w:t xml:space="preserve">-Team </w:t>
      </w:r>
      <w:r w:rsidRPr="00C71908">
        <w:rPr>
          <w:rFonts w:cs="Tahoma"/>
          <w:sz w:val="20"/>
          <w:szCs w:val="20"/>
        </w:rPr>
        <w:t>laufend von Firmen mit Intentionen zur Durchführung von Forschungsprojekten kontaktiert.</w:t>
      </w:r>
    </w:p>
    <w:p w:rsidR="00334594" w:rsidRPr="00C71908" w:rsidRDefault="00334594" w:rsidP="00AD7EFB">
      <w:pPr>
        <w:pStyle w:val="Listenabsatz"/>
        <w:numPr>
          <w:ilvl w:val="0"/>
          <w:numId w:val="15"/>
        </w:numPr>
        <w:spacing w:after="120"/>
        <w:ind w:left="284" w:hanging="284"/>
        <w:rPr>
          <w:rFonts w:cs="Tahoma"/>
          <w:sz w:val="20"/>
          <w:szCs w:val="20"/>
        </w:rPr>
      </w:pPr>
      <w:r w:rsidRPr="00C71908">
        <w:rPr>
          <w:rFonts w:cs="Tahoma"/>
          <w:sz w:val="20"/>
          <w:szCs w:val="20"/>
        </w:rPr>
        <w:t>Forschungskooperationen mit wissens</w:t>
      </w:r>
      <w:r w:rsidR="009C41BC" w:rsidRPr="00C71908">
        <w:rPr>
          <w:rFonts w:cs="Tahoma"/>
          <w:sz w:val="20"/>
          <w:szCs w:val="20"/>
        </w:rPr>
        <w:t>chaftlichen Einrichtungen: E</w:t>
      </w:r>
      <w:r w:rsidRPr="00C71908">
        <w:rPr>
          <w:rFonts w:cs="Tahoma"/>
          <w:sz w:val="20"/>
          <w:szCs w:val="20"/>
        </w:rPr>
        <w:t xml:space="preserve">s besteht ein Zusammenarbeitsvertrag mit der TU Graz, </w:t>
      </w:r>
      <w:proofErr w:type="spellStart"/>
      <w:r w:rsidRPr="00C71908">
        <w:rPr>
          <w:rFonts w:cs="Tahoma"/>
          <w:sz w:val="20"/>
          <w:szCs w:val="20"/>
        </w:rPr>
        <w:t>weiters</w:t>
      </w:r>
      <w:proofErr w:type="spellEnd"/>
      <w:r w:rsidRPr="00C71908">
        <w:rPr>
          <w:rFonts w:cs="Tahoma"/>
          <w:sz w:val="20"/>
          <w:szCs w:val="20"/>
        </w:rPr>
        <w:t xml:space="preserve"> liegen 7 konkrete LOIs mit definierten Forschungsgebieten vor (3 national, 4 international). </w:t>
      </w:r>
    </w:p>
    <w:p w:rsidR="00334594" w:rsidRPr="00C71908" w:rsidRDefault="00334594" w:rsidP="00AD7EFB">
      <w:pPr>
        <w:pStyle w:val="Listenabsatz"/>
        <w:numPr>
          <w:ilvl w:val="0"/>
          <w:numId w:val="15"/>
        </w:numPr>
        <w:spacing w:after="120"/>
        <w:ind w:left="284" w:hanging="284"/>
        <w:rPr>
          <w:rFonts w:cs="Tahoma"/>
          <w:sz w:val="20"/>
          <w:szCs w:val="20"/>
        </w:rPr>
      </w:pPr>
      <w:r w:rsidRPr="00C71908">
        <w:rPr>
          <w:rFonts w:cs="Tahoma"/>
          <w:sz w:val="20"/>
          <w:szCs w:val="20"/>
        </w:rPr>
        <w:t>Forschungskooperationen mit Unternehmen: Von 30 Unternehmen (mehr als die Hälfte internationale Unternehmen) liegen ebenfalls unterzeichnete LOIs mit konkreten Forschungsthemen und geschätzten jährlichen Forschungsvolumina vor.</w:t>
      </w:r>
    </w:p>
    <w:p w:rsidR="00334594" w:rsidRPr="00C71908" w:rsidRDefault="00334594" w:rsidP="00AD7EFB">
      <w:pPr>
        <w:pStyle w:val="Listenabsatz"/>
        <w:numPr>
          <w:ilvl w:val="0"/>
          <w:numId w:val="15"/>
        </w:numPr>
        <w:spacing w:after="120"/>
        <w:ind w:left="284" w:hanging="284"/>
        <w:rPr>
          <w:rFonts w:cs="Tahoma"/>
          <w:sz w:val="20"/>
          <w:szCs w:val="20"/>
        </w:rPr>
      </w:pPr>
      <w:r w:rsidRPr="00C71908">
        <w:rPr>
          <w:rFonts w:cs="Tahoma"/>
          <w:sz w:val="20"/>
          <w:szCs w:val="20"/>
        </w:rPr>
        <w:t>Ferner liegen LOIs von 6 öffentlichkeitsnahen Einrichtungen (Einsatzorganisationen, Errichter und Betreiber von Untertagewerken vor).</w:t>
      </w:r>
    </w:p>
    <w:p w:rsidR="00334594" w:rsidRPr="00C71908" w:rsidRDefault="00334594" w:rsidP="00AD7EFB">
      <w:pPr>
        <w:pStyle w:val="Listenabsatz"/>
        <w:numPr>
          <w:ilvl w:val="0"/>
          <w:numId w:val="15"/>
        </w:numPr>
        <w:spacing w:after="120"/>
        <w:ind w:left="284" w:hanging="284"/>
        <w:rPr>
          <w:rFonts w:cs="Tahoma"/>
          <w:sz w:val="20"/>
          <w:szCs w:val="20"/>
        </w:rPr>
      </w:pPr>
      <w:r w:rsidRPr="00C71908">
        <w:rPr>
          <w:rFonts w:cs="Tahoma"/>
          <w:sz w:val="20"/>
          <w:szCs w:val="20"/>
        </w:rPr>
        <w:t>Hinzu kommen Forschungskoo</w:t>
      </w:r>
      <w:r w:rsidR="009C41BC" w:rsidRPr="00C71908">
        <w:rPr>
          <w:rFonts w:cs="Tahoma"/>
          <w:sz w:val="20"/>
          <w:szCs w:val="20"/>
        </w:rPr>
        <w:t xml:space="preserve">perationen aus den </w:t>
      </w:r>
      <w:proofErr w:type="spellStart"/>
      <w:r w:rsidR="009C41BC" w:rsidRPr="00C71908">
        <w:rPr>
          <w:rFonts w:cs="Tahoma"/>
          <w:sz w:val="20"/>
          <w:szCs w:val="20"/>
        </w:rPr>
        <w:t>Horizon</w:t>
      </w:r>
      <w:proofErr w:type="spellEnd"/>
      <w:r w:rsidR="009C41BC" w:rsidRPr="00C71908">
        <w:rPr>
          <w:rFonts w:cs="Tahoma"/>
          <w:sz w:val="20"/>
          <w:szCs w:val="20"/>
        </w:rPr>
        <w:t xml:space="preserve"> 2020-</w:t>
      </w:r>
      <w:r w:rsidRPr="00C71908">
        <w:rPr>
          <w:rFonts w:cs="Tahoma"/>
          <w:sz w:val="20"/>
          <w:szCs w:val="20"/>
        </w:rPr>
        <w:t xml:space="preserve">Programmen – derzeit hat die Montanuniversität für das </w:t>
      </w:r>
      <w:proofErr w:type="spellStart"/>
      <w:r w:rsidRPr="00C71908">
        <w:rPr>
          <w:rFonts w:cs="Tahoma"/>
          <w:sz w:val="20"/>
          <w:szCs w:val="20"/>
        </w:rPr>
        <w:t>ZaB</w:t>
      </w:r>
      <w:proofErr w:type="spellEnd"/>
      <w:r w:rsidR="009C41BC" w:rsidRPr="00C71908">
        <w:rPr>
          <w:rFonts w:cs="Tahoma"/>
          <w:sz w:val="20"/>
          <w:szCs w:val="20"/>
        </w:rPr>
        <w:t xml:space="preserve"> ein Forschungsvolumen von ca.</w:t>
      </w:r>
      <w:r w:rsidRPr="00C71908">
        <w:rPr>
          <w:rFonts w:cs="Tahoma"/>
          <w:sz w:val="20"/>
          <w:szCs w:val="20"/>
        </w:rPr>
        <w:t xml:space="preserve"> 2 Mio</w:t>
      </w:r>
      <w:r w:rsidR="009C41BC" w:rsidRPr="00C71908">
        <w:rPr>
          <w:rFonts w:cs="Tahoma"/>
          <w:sz w:val="20"/>
          <w:szCs w:val="20"/>
        </w:rPr>
        <w:t>. Euro</w:t>
      </w:r>
      <w:r w:rsidRPr="00C71908">
        <w:rPr>
          <w:rFonts w:cs="Tahoma"/>
          <w:sz w:val="20"/>
          <w:szCs w:val="20"/>
        </w:rPr>
        <w:t xml:space="preserve"> aus Forschungsprojekten der Europäischen Union.</w:t>
      </w:r>
    </w:p>
    <w:p w:rsidR="00334594" w:rsidRPr="00C71908" w:rsidRDefault="00334594" w:rsidP="00AD7EFB">
      <w:pPr>
        <w:pStyle w:val="Listenabsatz"/>
        <w:numPr>
          <w:ilvl w:val="0"/>
          <w:numId w:val="15"/>
        </w:numPr>
        <w:spacing w:after="120"/>
        <w:ind w:left="284" w:hanging="284"/>
        <w:rPr>
          <w:rFonts w:cs="Tahoma"/>
          <w:sz w:val="20"/>
          <w:szCs w:val="20"/>
        </w:rPr>
      </w:pPr>
      <w:r w:rsidRPr="00C71908">
        <w:rPr>
          <w:rFonts w:cs="Tahoma"/>
          <w:sz w:val="20"/>
          <w:szCs w:val="20"/>
        </w:rPr>
        <w:t>Aktuelle und angestrebte Forschungsfelder: u.</w:t>
      </w:r>
      <w:r w:rsidR="009C41BC" w:rsidRPr="00C71908">
        <w:rPr>
          <w:rFonts w:cs="Tahoma"/>
          <w:sz w:val="20"/>
          <w:szCs w:val="20"/>
        </w:rPr>
        <w:t xml:space="preserve"> </w:t>
      </w:r>
      <w:r w:rsidRPr="00C71908">
        <w:rPr>
          <w:rFonts w:cs="Tahoma"/>
          <w:sz w:val="20"/>
          <w:szCs w:val="20"/>
        </w:rPr>
        <w:t>a. Geologie und Geophysik, Geothermie, Tunnelvortrieb, (Berg-)Bautechnologie, Nutzung Ausbruchmaterial/Recycling, Betontechnologie, Automationstechnik/Aerodynamik/Sicherheits- und Kontrolltechnik, IKT-Anwendungen, Mess- und Analysetechnik/numerische Simulation für Untertagebau, Öko-Bilanz und Umweltforschung, Klimaforschung, Sicherheitsforschung.</w:t>
      </w:r>
    </w:p>
    <w:p w:rsidR="00334594" w:rsidRPr="00C71908" w:rsidRDefault="00334594" w:rsidP="00334594">
      <w:pPr>
        <w:spacing w:after="120"/>
        <w:rPr>
          <w:rFonts w:asciiTheme="minorHAnsi" w:hAnsiTheme="minorHAnsi" w:cs="Tahoma"/>
          <w:b/>
          <w:szCs w:val="20"/>
          <w:u w:val="single"/>
        </w:rPr>
      </w:pPr>
      <w:r w:rsidRPr="00C71908">
        <w:rPr>
          <w:rFonts w:asciiTheme="minorHAnsi" w:hAnsiTheme="minorHAnsi" w:cs="Tahoma"/>
          <w:b/>
          <w:szCs w:val="20"/>
          <w:u w:val="single"/>
        </w:rPr>
        <w:lastRenderedPageBreak/>
        <w:t xml:space="preserve">STANDORTVORTEILE des </w:t>
      </w:r>
      <w:proofErr w:type="spellStart"/>
      <w:r w:rsidRPr="00C71908">
        <w:rPr>
          <w:rFonts w:asciiTheme="minorHAnsi" w:hAnsiTheme="minorHAnsi" w:cs="Tahoma"/>
          <w:b/>
          <w:szCs w:val="20"/>
          <w:u w:val="single"/>
        </w:rPr>
        <w:t>ZaB</w:t>
      </w:r>
      <w:proofErr w:type="spellEnd"/>
      <w:r w:rsidRPr="00C71908">
        <w:rPr>
          <w:rFonts w:asciiTheme="minorHAnsi" w:hAnsiTheme="minorHAnsi" w:cs="Tahoma"/>
          <w:b/>
          <w:szCs w:val="20"/>
          <w:u w:val="single"/>
        </w:rPr>
        <w:t xml:space="preserve"> am Steirischen </w:t>
      </w:r>
      <w:proofErr w:type="spellStart"/>
      <w:r w:rsidRPr="00C71908">
        <w:rPr>
          <w:rFonts w:asciiTheme="minorHAnsi" w:hAnsiTheme="minorHAnsi" w:cs="Tahoma"/>
          <w:b/>
          <w:szCs w:val="20"/>
          <w:u w:val="single"/>
        </w:rPr>
        <w:t>Erzberg</w:t>
      </w:r>
      <w:proofErr w:type="spellEnd"/>
      <w:r w:rsidRPr="00C71908">
        <w:rPr>
          <w:rFonts w:asciiTheme="minorHAnsi" w:hAnsiTheme="minorHAnsi" w:cs="Tahoma"/>
          <w:b/>
          <w:szCs w:val="20"/>
          <w:u w:val="single"/>
        </w:rPr>
        <w:t>:</w:t>
      </w:r>
    </w:p>
    <w:p w:rsidR="00334594" w:rsidRPr="00C71908" w:rsidRDefault="00334594" w:rsidP="00334594">
      <w:pPr>
        <w:pStyle w:val="Listenabsatz"/>
        <w:numPr>
          <w:ilvl w:val="0"/>
          <w:numId w:val="13"/>
        </w:numPr>
        <w:ind w:left="360"/>
        <w:rPr>
          <w:rFonts w:cs="Tahoma"/>
          <w:sz w:val="20"/>
          <w:szCs w:val="20"/>
        </w:rPr>
      </w:pPr>
      <w:r w:rsidRPr="00C71908">
        <w:rPr>
          <w:rFonts w:cs="Tahoma"/>
          <w:sz w:val="20"/>
          <w:szCs w:val="20"/>
        </w:rPr>
        <w:t xml:space="preserve">F&amp;E im Bereich eines aktiven Bergbaubetriebs in Universitätsnähe, </w:t>
      </w:r>
    </w:p>
    <w:p w:rsidR="00334594" w:rsidRPr="00C71908" w:rsidRDefault="009C41BC" w:rsidP="00334594">
      <w:pPr>
        <w:pStyle w:val="Listenabsatz"/>
        <w:numPr>
          <w:ilvl w:val="0"/>
          <w:numId w:val="13"/>
        </w:numPr>
        <w:ind w:left="360"/>
        <w:rPr>
          <w:rFonts w:cs="Tahoma"/>
          <w:sz w:val="20"/>
          <w:szCs w:val="20"/>
        </w:rPr>
      </w:pPr>
      <w:r w:rsidRPr="00C71908">
        <w:rPr>
          <w:rFonts w:cs="Tahoma"/>
          <w:sz w:val="20"/>
          <w:szCs w:val="20"/>
        </w:rPr>
        <w:t xml:space="preserve">reale </w:t>
      </w:r>
      <w:proofErr w:type="spellStart"/>
      <w:r w:rsidRPr="00C71908">
        <w:rPr>
          <w:rFonts w:cs="Tahoma"/>
          <w:sz w:val="20"/>
          <w:szCs w:val="20"/>
        </w:rPr>
        <w:t>Umfeldbedingungen</w:t>
      </w:r>
      <w:proofErr w:type="spellEnd"/>
      <w:r w:rsidRPr="00C71908">
        <w:rPr>
          <w:rFonts w:cs="Tahoma"/>
          <w:sz w:val="20"/>
          <w:szCs w:val="20"/>
        </w:rPr>
        <w:t xml:space="preserve"> im 1:1-</w:t>
      </w:r>
      <w:r w:rsidR="00334594" w:rsidRPr="00C71908">
        <w:rPr>
          <w:rFonts w:cs="Tahoma"/>
          <w:sz w:val="20"/>
          <w:szCs w:val="20"/>
        </w:rPr>
        <w:t>Maßstab</w:t>
      </w:r>
    </w:p>
    <w:p w:rsidR="00334594" w:rsidRPr="00C71908" w:rsidRDefault="009C41BC" w:rsidP="00334594">
      <w:pPr>
        <w:pStyle w:val="Listenabsatz"/>
        <w:numPr>
          <w:ilvl w:val="0"/>
          <w:numId w:val="13"/>
        </w:numPr>
        <w:ind w:left="360"/>
        <w:rPr>
          <w:rFonts w:cs="Tahoma"/>
          <w:sz w:val="20"/>
          <w:szCs w:val="20"/>
        </w:rPr>
      </w:pPr>
      <w:r w:rsidRPr="00C71908">
        <w:rPr>
          <w:rFonts w:cs="Tahoma"/>
          <w:sz w:val="20"/>
          <w:szCs w:val="20"/>
        </w:rPr>
        <w:t>l</w:t>
      </w:r>
      <w:r w:rsidR="00334594" w:rsidRPr="00C71908">
        <w:rPr>
          <w:rFonts w:cs="Tahoma"/>
          <w:sz w:val="20"/>
          <w:szCs w:val="20"/>
        </w:rPr>
        <w:t>angfristige und nachhaltige Nutzung bestehender Stollensysteme</w:t>
      </w:r>
    </w:p>
    <w:p w:rsidR="00334594" w:rsidRPr="00C71908" w:rsidRDefault="009C41BC" w:rsidP="00334594">
      <w:pPr>
        <w:pStyle w:val="Listenabsatz"/>
        <w:numPr>
          <w:ilvl w:val="0"/>
          <w:numId w:val="13"/>
        </w:numPr>
        <w:ind w:left="360"/>
        <w:rPr>
          <w:rFonts w:cs="Tahoma"/>
          <w:sz w:val="20"/>
          <w:szCs w:val="20"/>
        </w:rPr>
      </w:pPr>
      <w:r w:rsidRPr="00C71908">
        <w:rPr>
          <w:rFonts w:cs="Tahoma"/>
          <w:sz w:val="20"/>
          <w:szCs w:val="20"/>
        </w:rPr>
        <w:t>e</w:t>
      </w:r>
      <w:r w:rsidR="00334594" w:rsidRPr="00C71908">
        <w:rPr>
          <w:rFonts w:cs="Tahoma"/>
          <w:sz w:val="20"/>
          <w:szCs w:val="20"/>
        </w:rPr>
        <w:t>inzigartige Rahmenbedingungen für die Versuchstechnik (konstante Klimabedingungen für Langzeitversuche, standfester Untergrund, Gleisanschluss, Nutzung bestehender Infrastruktur)</w:t>
      </w:r>
    </w:p>
    <w:sectPr w:rsidR="00334594" w:rsidRPr="00C71908" w:rsidSect="00AD7EFB">
      <w:headerReference w:type="default" r:id="rId8"/>
      <w:footerReference w:type="default" r:id="rId9"/>
      <w:type w:val="continuous"/>
      <w:pgSz w:w="11900" w:h="16840"/>
      <w:pgMar w:top="3119" w:right="1134" w:bottom="2268" w:left="1134" w:header="567"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6A" w:rsidRDefault="00C1636A">
      <w:r>
        <w:separator/>
      </w:r>
    </w:p>
  </w:endnote>
  <w:endnote w:type="continuationSeparator" w:id="0">
    <w:p w:rsidR="00C1636A" w:rsidRDefault="00C1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Regular">
    <w:altName w:val="Courier New"/>
    <w:charset w:val="00"/>
    <w:family w:val="auto"/>
    <w:pitch w:val="variable"/>
    <w:sig w:usb0="03000000" w:usb1="00000000" w:usb2="00000000" w:usb3="00000000" w:csb0="00000001" w:csb1="00000000"/>
  </w:font>
  <w:font w:name="Tahoma-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 Grotesk BE C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11" w:rsidRPr="00AD7EFB" w:rsidRDefault="009B029A" w:rsidP="009B029A">
    <w:pPr>
      <w:pStyle w:val="Fuzeile"/>
      <w:spacing w:line="240" w:lineRule="auto"/>
      <w:ind w:left="-170"/>
      <w:rPr>
        <w:rFonts w:ascii="Tahoma" w:hAnsi="Tahoma" w:cs="Tahoma"/>
        <w:b/>
        <w:sz w:val="16"/>
        <w:szCs w:val="16"/>
      </w:rPr>
    </w:pPr>
    <w:r w:rsidRPr="00AD7EFB">
      <w:rPr>
        <w:rFonts w:ascii="Tahoma" w:hAnsi="Tahoma" w:cs="Tahoma"/>
        <w:noProof/>
        <w:sz w:val="16"/>
        <w:szCs w:val="16"/>
        <w:lang w:val="de-AT" w:eastAsia="de-AT"/>
      </w:rPr>
      <w:drawing>
        <wp:anchor distT="0" distB="0" distL="114300" distR="114300" simplePos="0" relativeHeight="251658752" behindDoc="0" locked="0" layoutInCell="1" allowOverlap="1" wp14:anchorId="7738E832" wp14:editId="5D30B56E">
          <wp:simplePos x="0" y="0"/>
          <wp:positionH relativeFrom="column">
            <wp:posOffset>4004945</wp:posOffset>
          </wp:positionH>
          <wp:positionV relativeFrom="paragraph">
            <wp:posOffset>19050</wp:posOffset>
          </wp:positionV>
          <wp:extent cx="2037080" cy="367030"/>
          <wp:effectExtent l="0" t="0" r="127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Austra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7080" cy="367030"/>
                  </a:xfrm>
                  <a:prstGeom prst="rect">
                    <a:avLst/>
                  </a:prstGeom>
                </pic:spPr>
              </pic:pic>
            </a:graphicData>
          </a:graphic>
          <wp14:sizeRelH relativeFrom="margin">
            <wp14:pctWidth>0</wp14:pctWidth>
          </wp14:sizeRelH>
          <wp14:sizeRelV relativeFrom="margin">
            <wp14:pctHeight>0</wp14:pctHeight>
          </wp14:sizeRelV>
        </wp:anchor>
      </w:drawing>
    </w:r>
    <w:r w:rsidR="00A37399" w:rsidRPr="00AD7EFB">
      <w:rPr>
        <w:rFonts w:ascii="Tahoma" w:hAnsi="Tahoma" w:cs="Tahoma"/>
        <w:b/>
        <w:sz w:val="16"/>
        <w:szCs w:val="16"/>
      </w:rPr>
      <w:t xml:space="preserve">Erhard </w:t>
    </w:r>
    <w:proofErr w:type="spellStart"/>
    <w:r w:rsidR="00A37399" w:rsidRPr="00AD7EFB">
      <w:rPr>
        <w:rFonts w:ascii="Tahoma" w:hAnsi="Tahoma" w:cs="Tahoma"/>
        <w:b/>
        <w:sz w:val="16"/>
        <w:szCs w:val="16"/>
      </w:rPr>
      <w:t>Skupa</w:t>
    </w:r>
    <w:proofErr w:type="spellEnd"/>
  </w:p>
  <w:p w:rsidR="009B029A" w:rsidRPr="00AD7EFB" w:rsidRDefault="008B6CC1" w:rsidP="009B029A">
    <w:pPr>
      <w:pStyle w:val="Fuzeile"/>
      <w:spacing w:line="240" w:lineRule="auto"/>
      <w:ind w:left="-170"/>
      <w:rPr>
        <w:rFonts w:ascii="Tahoma" w:hAnsi="Tahoma" w:cs="Tahoma"/>
        <w:b/>
        <w:sz w:val="16"/>
        <w:szCs w:val="16"/>
      </w:rPr>
    </w:pPr>
    <w:r w:rsidRPr="00AD7EFB">
      <w:rPr>
        <w:rFonts w:ascii="Tahoma" w:hAnsi="Tahoma" w:cs="Tahoma"/>
        <w:b/>
        <w:sz w:val="16"/>
        <w:szCs w:val="16"/>
      </w:rPr>
      <w:t>Öffentlichkeitsarbeit, Montanuniversität Leoben</w:t>
    </w:r>
  </w:p>
  <w:p w:rsidR="009B029A" w:rsidRPr="00AD7EFB" w:rsidRDefault="009B029A" w:rsidP="009B029A">
    <w:pPr>
      <w:pStyle w:val="Fuzeile"/>
      <w:spacing w:line="240" w:lineRule="auto"/>
      <w:ind w:left="-170"/>
      <w:rPr>
        <w:rFonts w:ascii="Tahoma" w:hAnsi="Tahoma" w:cs="Tahoma"/>
        <w:b/>
        <w:sz w:val="16"/>
        <w:szCs w:val="16"/>
      </w:rPr>
    </w:pPr>
    <w:r w:rsidRPr="00AD7EFB">
      <w:rPr>
        <w:rFonts w:ascii="Tahoma" w:hAnsi="Tahoma" w:cs="Tahoma"/>
        <w:noProof/>
        <w:sz w:val="16"/>
        <w:szCs w:val="16"/>
        <w:lang w:val="de-AT" w:eastAsia="de-AT"/>
      </w:rPr>
      <mc:AlternateContent>
        <mc:Choice Requires="wps">
          <w:drawing>
            <wp:anchor distT="0" distB="0" distL="114300" distR="114300" simplePos="0" relativeHeight="251656703" behindDoc="0" locked="0" layoutInCell="1" allowOverlap="1" wp14:anchorId="30AD3320" wp14:editId="7F8F1741">
              <wp:simplePos x="0" y="0"/>
              <wp:positionH relativeFrom="column">
                <wp:posOffset>3966845</wp:posOffset>
              </wp:positionH>
              <wp:positionV relativeFrom="paragraph">
                <wp:posOffset>38735</wp:posOffset>
              </wp:positionV>
              <wp:extent cx="2374265" cy="257175"/>
              <wp:effectExtent l="0" t="0" r="254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7175"/>
                      </a:xfrm>
                      <a:prstGeom prst="rect">
                        <a:avLst/>
                      </a:prstGeom>
                      <a:solidFill>
                        <a:srgbClr val="FFFFFF"/>
                      </a:solidFill>
                      <a:ln w="9525">
                        <a:noFill/>
                        <a:miter lim="800000"/>
                        <a:headEnd/>
                        <a:tailEnd/>
                      </a:ln>
                    </wps:spPr>
                    <wps:txbx>
                      <w:txbxContent>
                        <w:p w:rsidR="009B029A" w:rsidRPr="00AD7EFB" w:rsidRDefault="009B029A" w:rsidP="00C135F3">
                          <w:pPr>
                            <w:shd w:val="clear" w:color="auto" w:fill="FFFFFF" w:themeFill="background1"/>
                            <w:rPr>
                              <w:rFonts w:ascii="Tahoma" w:hAnsi="Tahoma" w:cs="Tahoma"/>
                              <w:sz w:val="16"/>
                              <w:szCs w:val="16"/>
                            </w:rPr>
                          </w:pPr>
                          <w:r w:rsidRPr="00AD7EFB">
                            <w:rPr>
                              <w:rFonts w:ascii="Tahoma" w:hAnsi="Tahoma" w:cs="Tahoma"/>
                              <w:sz w:val="16"/>
                              <w:szCs w:val="16"/>
                            </w:rPr>
                            <w:t xml:space="preserve">Member </w:t>
                          </w:r>
                          <w:proofErr w:type="spellStart"/>
                          <w:r w:rsidRPr="00AD7EFB">
                            <w:rPr>
                              <w:rFonts w:ascii="Tahoma" w:hAnsi="Tahoma" w:cs="Tahoma"/>
                              <w:sz w:val="16"/>
                              <w:szCs w:val="16"/>
                            </w:rPr>
                            <w:t>of</w:t>
                          </w:r>
                          <w:proofErr w:type="spellEnd"/>
                          <w:r w:rsidRPr="00AD7EFB">
                            <w:rPr>
                              <w:rFonts w:ascii="Tahoma" w:hAnsi="Tahoma" w:cs="Tahoma"/>
                              <w:sz w:val="16"/>
                              <w:szCs w:val="16"/>
                            </w:rPr>
                            <w:t xml:space="preserve"> TU Austria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12.35pt;margin-top:3.05pt;width:186.95pt;height:20.25pt;z-index:251656703;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" stroked="f">
              <v:textbox>
                <w:txbxContent>
                  <w:p w:rsidR="009B029A" w:rsidRPr="00AD7EFB" w:rsidRDefault="009B029A" w:rsidP="00C135F3">
                    <w:pPr>
                      <w:shd w:val="clear" w:color="auto" w:fill="FFFFFF" w:themeFill="background1"/>
                      <w:rPr>
                        <w:rFonts w:ascii="Tahoma" w:hAnsi="Tahoma" w:cs="Tahoma"/>
                        <w:sz w:val="16"/>
                        <w:szCs w:val="16"/>
                      </w:rPr>
                    </w:pPr>
                    <w:r w:rsidRPr="00AD7EFB">
                      <w:rPr>
                        <w:rFonts w:ascii="Tahoma" w:hAnsi="Tahoma" w:cs="Tahoma"/>
                        <w:sz w:val="16"/>
                        <w:szCs w:val="16"/>
                      </w:rPr>
                      <w:t xml:space="preserve">Member </w:t>
                    </w:r>
                    <w:proofErr w:type="spellStart"/>
                    <w:r w:rsidRPr="00AD7EFB">
                      <w:rPr>
                        <w:rFonts w:ascii="Tahoma" w:hAnsi="Tahoma" w:cs="Tahoma"/>
                        <w:sz w:val="16"/>
                        <w:szCs w:val="16"/>
                      </w:rPr>
                      <w:t>of</w:t>
                    </w:r>
                    <w:proofErr w:type="spellEnd"/>
                    <w:r w:rsidRPr="00AD7EFB">
                      <w:rPr>
                        <w:rFonts w:ascii="Tahoma" w:hAnsi="Tahoma" w:cs="Tahoma"/>
                        <w:sz w:val="16"/>
                        <w:szCs w:val="16"/>
                      </w:rPr>
                      <w:t xml:space="preserve"> TU Austria</w:t>
                    </w:r>
                  </w:p>
                </w:txbxContent>
              </v:textbox>
            </v:shape>
          </w:pict>
        </mc:Fallback>
      </mc:AlternateContent>
    </w:r>
    <w:proofErr w:type="gramStart"/>
    <w:r w:rsidR="008B6CC1" w:rsidRPr="00AD7EFB">
      <w:rPr>
        <w:rFonts w:ascii="Tahoma" w:hAnsi="Tahoma" w:cs="Tahoma"/>
        <w:sz w:val="16"/>
        <w:szCs w:val="16"/>
        <w:lang w:val="it-IT"/>
      </w:rPr>
      <w:t>Franz-Josef-</w:t>
    </w:r>
    <w:proofErr w:type="spellStart"/>
    <w:r w:rsidR="008B6CC1" w:rsidRPr="00AD7EFB">
      <w:rPr>
        <w:rFonts w:ascii="Tahoma" w:hAnsi="Tahoma" w:cs="Tahoma"/>
        <w:sz w:val="16"/>
        <w:szCs w:val="16"/>
        <w:lang w:val="it-IT"/>
      </w:rPr>
      <w:t>Straße</w:t>
    </w:r>
    <w:proofErr w:type="spellEnd"/>
    <w:proofErr w:type="gramEnd"/>
    <w:r w:rsidR="008B6CC1" w:rsidRPr="00AD7EFB">
      <w:rPr>
        <w:rFonts w:ascii="Tahoma" w:hAnsi="Tahoma" w:cs="Tahoma"/>
        <w:sz w:val="16"/>
        <w:szCs w:val="16"/>
        <w:lang w:val="it-IT"/>
      </w:rPr>
      <w:t xml:space="preserve"> 18, A-8700 </w:t>
    </w:r>
    <w:proofErr w:type="spellStart"/>
    <w:r w:rsidR="008B6CC1" w:rsidRPr="00AD7EFB">
      <w:rPr>
        <w:rFonts w:ascii="Tahoma" w:hAnsi="Tahoma" w:cs="Tahoma"/>
        <w:sz w:val="16"/>
        <w:szCs w:val="16"/>
        <w:lang w:val="it-IT"/>
      </w:rPr>
      <w:t>Leoben</w:t>
    </w:r>
    <w:proofErr w:type="spellEnd"/>
    <w:r w:rsidR="008B6CC1" w:rsidRPr="00AD7EFB">
      <w:rPr>
        <w:rFonts w:ascii="Tahoma" w:hAnsi="Tahoma" w:cs="Tahoma"/>
        <w:sz w:val="16"/>
        <w:szCs w:val="16"/>
        <w:lang w:val="it-IT"/>
      </w:rPr>
      <w:t>, Tel.: +43 3842 402-</w:t>
    </w:r>
    <w:r w:rsidR="00A37399" w:rsidRPr="00AD7EFB">
      <w:rPr>
        <w:rFonts w:ascii="Tahoma" w:hAnsi="Tahoma" w:cs="Tahoma"/>
        <w:sz w:val="16"/>
        <w:szCs w:val="16"/>
        <w:lang w:val="it-IT"/>
      </w:rPr>
      <w:t>7220</w:t>
    </w:r>
    <w:r w:rsidR="008B6CC1" w:rsidRPr="00AD7EFB">
      <w:rPr>
        <w:rFonts w:ascii="Tahoma" w:hAnsi="Tahoma" w:cs="Tahoma"/>
        <w:sz w:val="16"/>
        <w:szCs w:val="16"/>
        <w:lang w:val="it-IT"/>
      </w:rPr>
      <w:t>,</w:t>
    </w:r>
    <w:r w:rsidRPr="00AD7EFB">
      <w:rPr>
        <w:rFonts w:ascii="Tahoma" w:hAnsi="Tahoma" w:cs="Tahoma"/>
        <w:noProof/>
        <w:sz w:val="16"/>
        <w:szCs w:val="16"/>
        <w:lang w:val="de-AT" w:eastAsia="de-AT"/>
      </w:rPr>
      <w:t xml:space="preserve"> </w:t>
    </w:r>
  </w:p>
  <w:p w:rsidR="00915811" w:rsidRPr="00AD7EFB" w:rsidRDefault="008B6CC1" w:rsidP="009B029A">
    <w:pPr>
      <w:pStyle w:val="Fuzeile"/>
      <w:spacing w:line="240" w:lineRule="auto"/>
      <w:ind w:left="-170"/>
      <w:rPr>
        <w:rFonts w:ascii="Tahoma" w:hAnsi="Tahoma" w:cs="Tahoma"/>
        <w:sz w:val="16"/>
        <w:szCs w:val="16"/>
        <w:lang w:val="it-IT"/>
      </w:rPr>
    </w:pPr>
    <w:r w:rsidRPr="00AD7EFB">
      <w:rPr>
        <w:rFonts w:ascii="Tahoma" w:hAnsi="Tahoma" w:cs="Tahoma"/>
        <w:sz w:val="16"/>
        <w:szCs w:val="16"/>
        <w:lang w:val="it-IT"/>
      </w:rPr>
      <w:t xml:space="preserve">Fax-DW: 7202, </w:t>
    </w:r>
    <w:r w:rsidR="00A37399" w:rsidRPr="00AD7EFB">
      <w:rPr>
        <w:rFonts w:ascii="Tahoma" w:hAnsi="Tahoma" w:cs="Tahoma"/>
        <w:sz w:val="16"/>
        <w:szCs w:val="16"/>
        <w:lang w:val="it-IT"/>
      </w:rPr>
      <w:t>erhard.skupa</w:t>
    </w:r>
    <w:r w:rsidRPr="00AD7EFB">
      <w:rPr>
        <w:rFonts w:ascii="Tahoma" w:hAnsi="Tahoma" w:cs="Tahoma"/>
        <w:sz w:val="16"/>
        <w:szCs w:val="16"/>
        <w:lang w:val="it-IT"/>
      </w:rPr>
      <w:t>@unileoben.ac.at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6A" w:rsidRDefault="00C1636A">
      <w:r>
        <w:separator/>
      </w:r>
    </w:p>
  </w:footnote>
  <w:footnote w:type="continuationSeparator" w:id="0">
    <w:p w:rsidR="00C1636A" w:rsidRDefault="00C1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11" w:rsidRDefault="00920FDA">
    <w:pPr>
      <w:jc w:val="center"/>
    </w:pPr>
    <w:r>
      <w:rPr>
        <w:noProof/>
        <w:szCs w:val="20"/>
        <w:lang w:val="de-AT" w:eastAsia="de-AT"/>
      </w:rPr>
      <w:drawing>
        <wp:anchor distT="0" distB="0" distL="114300" distR="114300" simplePos="0" relativeHeight="251657728" behindDoc="1" locked="1" layoutInCell="1" allowOverlap="0" wp14:anchorId="54717270" wp14:editId="1F400CD4">
          <wp:simplePos x="0" y="0"/>
          <wp:positionH relativeFrom="page">
            <wp:posOffset>3328670</wp:posOffset>
          </wp:positionH>
          <wp:positionV relativeFrom="page">
            <wp:posOffset>360045</wp:posOffset>
          </wp:positionV>
          <wp:extent cx="899795" cy="1263015"/>
          <wp:effectExtent l="0" t="0" r="0" b="0"/>
          <wp:wrapNone/>
          <wp:docPr id="1" name="Bild 1" descr="MUL-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20E"/>
    <w:multiLevelType w:val="multilevel"/>
    <w:tmpl w:val="A6545836"/>
    <w:lvl w:ilvl="0">
      <w:start w:val="1"/>
      <w:numFmt w:val="decimal"/>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2C14D5F"/>
    <w:multiLevelType w:val="multilevel"/>
    <w:tmpl w:val="36A01CAA"/>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910685"/>
    <w:multiLevelType w:val="multilevel"/>
    <w:tmpl w:val="36A01CAA"/>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
      <w:lvlJc w:val="left"/>
      <w:pPr>
        <w:tabs>
          <w:tab w:val="num" w:pos="1440"/>
        </w:tabs>
        <w:ind w:left="1440" w:hanging="360"/>
      </w:pPr>
      <w:rPr>
        <w:rFonts w:ascii="Wingdings" w:hAnsi="Wingdings" w:hint="default"/>
        <w:color w:val="006E6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A724D2"/>
    <w:multiLevelType w:val="hybridMultilevel"/>
    <w:tmpl w:val="A664CB5E"/>
    <w:lvl w:ilvl="0" w:tplc="86AAAFAA">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EA06B3F"/>
    <w:multiLevelType w:val="multilevel"/>
    <w:tmpl w:val="F4D41156"/>
    <w:lvl w:ilvl="0">
      <w:start w:val="1"/>
      <w:numFmt w:val="decimal"/>
      <w:pStyle w:val="Nummierierung"/>
      <w:lvlText w:val="%1."/>
      <w:lvlJc w:val="right"/>
      <w:pPr>
        <w:tabs>
          <w:tab w:val="num" w:pos="737"/>
        </w:tabs>
        <w:ind w:left="737" w:hanging="170"/>
      </w:pPr>
      <w:rPr>
        <w:rFonts w:hint="default"/>
      </w:rPr>
    </w:lvl>
    <w:lvl w:ilvl="1">
      <w:start w:val="1"/>
      <w:numFmt w:val="lowerLetter"/>
      <w:lvlText w:val="%2."/>
      <w:lvlJc w:val="right"/>
      <w:pPr>
        <w:tabs>
          <w:tab w:val="num" w:pos="1304"/>
        </w:tabs>
        <w:ind w:left="1304"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3A9064D0"/>
    <w:multiLevelType w:val="hybridMultilevel"/>
    <w:tmpl w:val="25221160"/>
    <w:lvl w:ilvl="0" w:tplc="94063BBC">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EBF6A72"/>
    <w:multiLevelType w:val="multilevel"/>
    <w:tmpl w:val="36A01CAA"/>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
      <w:lvlJc w:val="left"/>
      <w:pPr>
        <w:tabs>
          <w:tab w:val="num" w:pos="1440"/>
        </w:tabs>
        <w:ind w:left="1440" w:hanging="360"/>
      </w:pPr>
      <w:rPr>
        <w:rFonts w:ascii="Wingdings" w:hAnsi="Wingdings" w:hint="default"/>
        <w:color w:val="006E6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F1D0A69"/>
    <w:multiLevelType w:val="multilevel"/>
    <w:tmpl w:val="DE8A1124"/>
    <w:lvl w:ilvl="0">
      <w:start w:val="1"/>
      <w:numFmt w:val="decimal"/>
      <w:lvlText w:val="%1."/>
      <w:lvlJc w:val="right"/>
      <w:pPr>
        <w:tabs>
          <w:tab w:val="num" w:pos="737"/>
        </w:tabs>
        <w:ind w:left="737" w:hanging="170"/>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4E8381D"/>
    <w:multiLevelType w:val="multilevel"/>
    <w:tmpl w:val="AFE46C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4524E"/>
    <w:multiLevelType w:val="multilevel"/>
    <w:tmpl w:val="36A01CAA"/>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
      <w:lvlJc w:val="left"/>
      <w:pPr>
        <w:tabs>
          <w:tab w:val="num" w:pos="1440"/>
        </w:tabs>
        <w:ind w:left="1440" w:hanging="360"/>
      </w:pPr>
      <w:rPr>
        <w:rFonts w:ascii="Wingdings" w:hAnsi="Wingdings" w:hint="default"/>
        <w:color w:val="006E6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0BF7D62"/>
    <w:multiLevelType w:val="multilevel"/>
    <w:tmpl w:val="36A01CAA"/>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
      <w:lvlJc w:val="left"/>
      <w:pPr>
        <w:tabs>
          <w:tab w:val="num" w:pos="1440"/>
        </w:tabs>
        <w:ind w:left="1440" w:hanging="360"/>
      </w:pPr>
      <w:rPr>
        <w:rFonts w:ascii="Wingdings" w:hAnsi="Wingdings" w:hint="default"/>
        <w:color w:val="006E6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0F45670"/>
    <w:multiLevelType w:val="multilevel"/>
    <w:tmpl w:val="6BAC30AE"/>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2AA3B08"/>
    <w:multiLevelType w:val="multilevel"/>
    <w:tmpl w:val="BC848DF8"/>
    <w:lvl w:ilvl="0">
      <w:start w:val="1"/>
      <w:numFmt w:val="bullet"/>
      <w:lvlText w:val=""/>
      <w:lvlJc w:val="left"/>
      <w:pPr>
        <w:tabs>
          <w:tab w:val="num" w:pos="2778"/>
        </w:tabs>
        <w:ind w:left="2778" w:hanging="340"/>
      </w:pPr>
      <w:rPr>
        <w:rFonts w:ascii="Symbol" w:hAnsi="Symbol" w:hint="default"/>
        <w:color w:val="12247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4CE5E50"/>
    <w:multiLevelType w:val="hybridMultilevel"/>
    <w:tmpl w:val="2FB0BC4E"/>
    <w:lvl w:ilvl="0" w:tplc="86AAAFAA">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8A817CA"/>
    <w:multiLevelType w:val="multilevel"/>
    <w:tmpl w:val="36A01CAA"/>
    <w:lvl w:ilvl="0">
      <w:start w:val="1"/>
      <w:numFmt w:val="bullet"/>
      <w:lvlText w:val=""/>
      <w:lvlJc w:val="left"/>
      <w:pPr>
        <w:tabs>
          <w:tab w:val="num" w:pos="1013"/>
        </w:tabs>
        <w:ind w:left="1013" w:hanging="360"/>
      </w:pPr>
      <w:rPr>
        <w:rFonts w:ascii="Wingdings" w:hAnsi="Wingdings" w:hint="default"/>
        <w:color w:val="006E6E"/>
      </w:rPr>
    </w:lvl>
    <w:lvl w:ilvl="1">
      <w:start w:val="1"/>
      <w:numFmt w:val="bullet"/>
      <w:lvlText w:val=""/>
      <w:lvlJc w:val="left"/>
      <w:pPr>
        <w:tabs>
          <w:tab w:val="num" w:pos="1440"/>
        </w:tabs>
        <w:ind w:left="1440" w:hanging="360"/>
      </w:pPr>
      <w:rPr>
        <w:rFonts w:ascii="Wingdings" w:hAnsi="Wingdings" w:hint="default"/>
        <w:color w:val="006E6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2"/>
  </w:num>
  <w:num w:numId="5">
    <w:abstractNumId w:val="9"/>
  </w:num>
  <w:num w:numId="6">
    <w:abstractNumId w:val="4"/>
  </w:num>
  <w:num w:numId="7">
    <w:abstractNumId w:val="6"/>
  </w:num>
  <w:num w:numId="8">
    <w:abstractNumId w:val="10"/>
  </w:num>
  <w:num w:numId="9">
    <w:abstractNumId w:val="14"/>
  </w:num>
  <w:num w:numId="10">
    <w:abstractNumId w:val="8"/>
  </w:num>
  <w:num w:numId="11">
    <w:abstractNumId w:val="0"/>
  </w:num>
  <w:num w:numId="12">
    <w:abstractNumId w:val="7"/>
  </w:num>
  <w:num w:numId="13">
    <w:abstractNumId w:val="3"/>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Galler">
    <w15:presenceInfo w15:providerId="None" w15:userId="Robert Ga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DA"/>
    <w:rsid w:val="00034D16"/>
    <w:rsid w:val="0009742A"/>
    <w:rsid w:val="000C085F"/>
    <w:rsid w:val="000F60CE"/>
    <w:rsid w:val="001E3F1E"/>
    <w:rsid w:val="00240475"/>
    <w:rsid w:val="002A1AB6"/>
    <w:rsid w:val="003066A2"/>
    <w:rsid w:val="00334594"/>
    <w:rsid w:val="003A5A47"/>
    <w:rsid w:val="004449EE"/>
    <w:rsid w:val="0046342E"/>
    <w:rsid w:val="0048287F"/>
    <w:rsid w:val="00675DBA"/>
    <w:rsid w:val="006D38B1"/>
    <w:rsid w:val="007C0167"/>
    <w:rsid w:val="008B6CC1"/>
    <w:rsid w:val="00915811"/>
    <w:rsid w:val="00920FDA"/>
    <w:rsid w:val="009836CE"/>
    <w:rsid w:val="00990CE4"/>
    <w:rsid w:val="009B029A"/>
    <w:rsid w:val="009C41BC"/>
    <w:rsid w:val="00A27912"/>
    <w:rsid w:val="00A37399"/>
    <w:rsid w:val="00A87FB3"/>
    <w:rsid w:val="00AD7EFB"/>
    <w:rsid w:val="00BD27CB"/>
    <w:rsid w:val="00C06C07"/>
    <w:rsid w:val="00C135F3"/>
    <w:rsid w:val="00C1636A"/>
    <w:rsid w:val="00C71908"/>
    <w:rsid w:val="00C82532"/>
    <w:rsid w:val="00D0079E"/>
    <w:rsid w:val="00D760AC"/>
    <w:rsid w:val="00DE10FA"/>
    <w:rsid w:val="00EA3F4C"/>
    <w:rsid w:val="00F40AE4"/>
    <w:rsid w:val="00F809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20" w:lineRule="exact"/>
    </w:pPr>
    <w:rPr>
      <w:rFonts w:ascii="Tahoma-Regular" w:hAnsi="Tahoma-Regular"/>
      <w:szCs w:val="24"/>
      <w:lang w:val="de-DE" w:eastAsia="de-DE"/>
    </w:rPr>
  </w:style>
  <w:style w:type="paragraph" w:styleId="berschrift1">
    <w:name w:val="heading 1"/>
    <w:basedOn w:val="Standard"/>
    <w:next w:val="Standard"/>
    <w:qFormat/>
    <w:pPr>
      <w:spacing w:before="240" w:line="280" w:lineRule="exact"/>
      <w:outlineLvl w:val="0"/>
    </w:pPr>
    <w:rPr>
      <w:rFonts w:ascii="Tahoma-Bold" w:hAnsi="Tahoma-Bold"/>
      <w:caps/>
      <w:color w:val="006E6E"/>
      <w:sz w:val="28"/>
    </w:rPr>
  </w:style>
  <w:style w:type="paragraph" w:styleId="berschrift2">
    <w:name w:val="heading 2"/>
    <w:basedOn w:val="Standard"/>
    <w:next w:val="Standard"/>
    <w:qFormat/>
    <w:pPr>
      <w:spacing w:before="360" w:line="280" w:lineRule="exact"/>
      <w:outlineLvl w:val="1"/>
    </w:pPr>
    <w:rPr>
      <w:caps/>
      <w:color w:val="006E6E"/>
      <w:sz w:val="28"/>
    </w:rPr>
  </w:style>
  <w:style w:type="paragraph" w:styleId="berschrift3">
    <w:name w:val="heading 3"/>
    <w:basedOn w:val="Standard"/>
    <w:next w:val="Standard"/>
    <w:qFormat/>
    <w:pPr>
      <w:spacing w:before="240" w:after="60" w:line="280" w:lineRule="exact"/>
      <w:outlineLvl w:val="2"/>
    </w:pPr>
    <w:rPr>
      <w:caps/>
      <w:color w:val="006E6E"/>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customStyle="1" w:styleId="Nummierierung">
    <w:name w:val="Nummierierung"/>
    <w:basedOn w:val="Standard"/>
    <w:pPr>
      <w:numPr>
        <w:numId w:val="6"/>
      </w:numPr>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9B029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29A"/>
    <w:rPr>
      <w:rFonts w:ascii="Tahoma" w:hAnsi="Tahoma" w:cs="Tahoma"/>
      <w:sz w:val="16"/>
      <w:szCs w:val="16"/>
      <w:lang w:val="de-DE" w:eastAsia="de-DE"/>
    </w:rPr>
  </w:style>
  <w:style w:type="paragraph" w:styleId="Listenabsatz">
    <w:name w:val="List Paragraph"/>
    <w:basedOn w:val="Standard"/>
    <w:uiPriority w:val="34"/>
    <w:qFormat/>
    <w:rsid w:val="00334594"/>
    <w:pPr>
      <w:spacing w:after="200" w:line="276" w:lineRule="auto"/>
      <w:ind w:left="720"/>
      <w:contextualSpacing/>
    </w:pPr>
    <w:rPr>
      <w:rFonts w:asciiTheme="minorHAnsi" w:eastAsiaTheme="minorHAnsi" w:hAnsiTheme="minorHAnsi" w:cstheme="minorBidi"/>
      <w:sz w:val="22"/>
      <w:szCs w:val="22"/>
      <w:lang w:val="de-AT" w:eastAsia="en-US"/>
    </w:rPr>
  </w:style>
  <w:style w:type="character" w:customStyle="1" w:styleId="A4">
    <w:name w:val="A4"/>
    <w:uiPriority w:val="99"/>
    <w:rsid w:val="00334594"/>
    <w:rPr>
      <w:rFonts w:cs="Akzidenz Grotesk BE Cn"/>
      <w:color w:val="211D1E"/>
      <w:sz w:val="280"/>
      <w:szCs w:val="280"/>
    </w:rPr>
  </w:style>
  <w:style w:type="paragraph" w:customStyle="1" w:styleId="Pa7">
    <w:name w:val="Pa7"/>
    <w:basedOn w:val="Standard"/>
    <w:next w:val="Standard"/>
    <w:uiPriority w:val="99"/>
    <w:rsid w:val="00334594"/>
    <w:pPr>
      <w:autoSpaceDE w:val="0"/>
      <w:autoSpaceDN w:val="0"/>
      <w:adjustRightInd w:val="0"/>
      <w:spacing w:line="241" w:lineRule="atLeast"/>
    </w:pPr>
    <w:rPr>
      <w:rFonts w:ascii="Akzidenz Grotesk BE Cn" w:eastAsiaTheme="minorHAnsi" w:hAnsi="Akzidenz Grotesk BE Cn" w:cstheme="minorBidi"/>
      <w:sz w:val="24"/>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20" w:lineRule="exact"/>
    </w:pPr>
    <w:rPr>
      <w:rFonts w:ascii="Tahoma-Regular" w:hAnsi="Tahoma-Regular"/>
      <w:szCs w:val="24"/>
      <w:lang w:val="de-DE" w:eastAsia="de-DE"/>
    </w:rPr>
  </w:style>
  <w:style w:type="paragraph" w:styleId="berschrift1">
    <w:name w:val="heading 1"/>
    <w:basedOn w:val="Standard"/>
    <w:next w:val="Standard"/>
    <w:qFormat/>
    <w:pPr>
      <w:spacing w:before="240" w:line="280" w:lineRule="exact"/>
      <w:outlineLvl w:val="0"/>
    </w:pPr>
    <w:rPr>
      <w:rFonts w:ascii="Tahoma-Bold" w:hAnsi="Tahoma-Bold"/>
      <w:caps/>
      <w:color w:val="006E6E"/>
      <w:sz w:val="28"/>
    </w:rPr>
  </w:style>
  <w:style w:type="paragraph" w:styleId="berschrift2">
    <w:name w:val="heading 2"/>
    <w:basedOn w:val="Standard"/>
    <w:next w:val="Standard"/>
    <w:qFormat/>
    <w:pPr>
      <w:spacing w:before="360" w:line="280" w:lineRule="exact"/>
      <w:outlineLvl w:val="1"/>
    </w:pPr>
    <w:rPr>
      <w:caps/>
      <w:color w:val="006E6E"/>
      <w:sz w:val="28"/>
    </w:rPr>
  </w:style>
  <w:style w:type="paragraph" w:styleId="berschrift3">
    <w:name w:val="heading 3"/>
    <w:basedOn w:val="Standard"/>
    <w:next w:val="Standard"/>
    <w:qFormat/>
    <w:pPr>
      <w:spacing w:before="240" w:after="60" w:line="280" w:lineRule="exact"/>
      <w:outlineLvl w:val="2"/>
    </w:pPr>
    <w:rPr>
      <w:caps/>
      <w:color w:val="006E6E"/>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customStyle="1" w:styleId="Nummierierung">
    <w:name w:val="Nummierierung"/>
    <w:basedOn w:val="Standard"/>
    <w:pPr>
      <w:numPr>
        <w:numId w:val="6"/>
      </w:numPr>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uiPriority w:val="99"/>
    <w:semiHidden/>
    <w:unhideWhenUsed/>
    <w:rsid w:val="009B029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29A"/>
    <w:rPr>
      <w:rFonts w:ascii="Tahoma" w:hAnsi="Tahoma" w:cs="Tahoma"/>
      <w:sz w:val="16"/>
      <w:szCs w:val="16"/>
      <w:lang w:val="de-DE" w:eastAsia="de-DE"/>
    </w:rPr>
  </w:style>
  <w:style w:type="paragraph" w:styleId="Listenabsatz">
    <w:name w:val="List Paragraph"/>
    <w:basedOn w:val="Standard"/>
    <w:uiPriority w:val="34"/>
    <w:qFormat/>
    <w:rsid w:val="00334594"/>
    <w:pPr>
      <w:spacing w:after="200" w:line="276" w:lineRule="auto"/>
      <w:ind w:left="720"/>
      <w:contextualSpacing/>
    </w:pPr>
    <w:rPr>
      <w:rFonts w:asciiTheme="minorHAnsi" w:eastAsiaTheme="minorHAnsi" w:hAnsiTheme="minorHAnsi" w:cstheme="minorBidi"/>
      <w:sz w:val="22"/>
      <w:szCs w:val="22"/>
      <w:lang w:val="de-AT" w:eastAsia="en-US"/>
    </w:rPr>
  </w:style>
  <w:style w:type="character" w:customStyle="1" w:styleId="A4">
    <w:name w:val="A4"/>
    <w:uiPriority w:val="99"/>
    <w:rsid w:val="00334594"/>
    <w:rPr>
      <w:rFonts w:cs="Akzidenz Grotesk BE Cn"/>
      <w:color w:val="211D1E"/>
      <w:sz w:val="280"/>
      <w:szCs w:val="280"/>
    </w:rPr>
  </w:style>
  <w:style w:type="paragraph" w:customStyle="1" w:styleId="Pa7">
    <w:name w:val="Pa7"/>
    <w:basedOn w:val="Standard"/>
    <w:next w:val="Standard"/>
    <w:uiPriority w:val="99"/>
    <w:rsid w:val="00334594"/>
    <w:pPr>
      <w:autoSpaceDE w:val="0"/>
      <w:autoSpaceDN w:val="0"/>
      <w:adjustRightInd w:val="0"/>
      <w:spacing w:line="241" w:lineRule="atLeast"/>
    </w:pPr>
    <w:rPr>
      <w:rFonts w:ascii="Akzidenz Grotesk BE Cn" w:eastAsiaTheme="minorHAnsi" w:hAnsi="Akzidenz Grotesk BE Cn" w:cstheme="minorBidi"/>
      <w:sz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578351\Documents\Presse\Medieninf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Medieninfo.dot</Template>
  <TotalTime>0</TotalTime>
  <Pages>5</Pages>
  <Words>1337</Words>
  <Characters>9981</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FAX</vt:lpstr>
    </vt:vector>
  </TitlesOfParts>
  <Company>I-Punkt Werbeagentur GmbH</Company>
  <LinksUpToDate>false</LinksUpToDate>
  <CharactersWithSpaces>11296</CharactersWithSpaces>
  <SharedDoc>false</SharedDoc>
  <HLinks>
    <vt:vector size="6" baseType="variant">
      <vt:variant>
        <vt:i4>4718656</vt:i4>
      </vt:variant>
      <vt:variant>
        <vt:i4>-1</vt:i4>
      </vt:variant>
      <vt:variant>
        <vt:i4>1025</vt:i4>
      </vt:variant>
      <vt:variant>
        <vt:i4>1</vt:i4>
      </vt:variant>
      <vt:variant>
        <vt:lpwstr>MUL-Logo-RGB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Adacker</dc:creator>
  <cp:lastModifiedBy>ziduser</cp:lastModifiedBy>
  <cp:revision>6</cp:revision>
  <cp:lastPrinted>2016-09-07T09:07:00Z</cp:lastPrinted>
  <dcterms:created xsi:type="dcterms:W3CDTF">2016-09-07T09:57:00Z</dcterms:created>
  <dcterms:modified xsi:type="dcterms:W3CDTF">2016-09-08T09:02:00Z</dcterms:modified>
</cp:coreProperties>
</file>